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E3" w:rsidRPr="00FD776F" w:rsidRDefault="007C3A31" w:rsidP="00F70486">
      <w:pPr>
        <w:tabs>
          <w:tab w:val="left" w:pos="4301"/>
        </w:tabs>
        <w:jc w:val="righ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5080</wp:posOffset>
            </wp:positionH>
            <wp:positionV relativeFrom="margin">
              <wp:posOffset>-9525</wp:posOffset>
            </wp:positionV>
            <wp:extent cx="548640" cy="592455"/>
            <wp:effectExtent l="0" t="0" r="3810" b="0"/>
            <wp:wrapNone/>
            <wp:docPr id="1" name="obrázek 30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2E3" w:rsidRPr="00FD776F">
        <w:rPr>
          <w:rFonts w:ascii="Arial" w:hAnsi="Arial" w:cs="Arial"/>
          <w:sz w:val="22"/>
          <w:szCs w:val="22"/>
        </w:rPr>
        <w:tab/>
      </w:r>
      <w:r w:rsidR="006C0560">
        <w:rPr>
          <w:noProof/>
        </w:rPr>
        <w:drawing>
          <wp:inline distT="0" distB="0" distL="0" distR="0" wp14:anchorId="46B7FC24" wp14:editId="2FA60CF9">
            <wp:extent cx="1714286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2E3" w:rsidRPr="00FD776F" w:rsidRDefault="006652E3" w:rsidP="006652E3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FD776F">
        <w:rPr>
          <w:rFonts w:ascii="Arial" w:hAnsi="Arial" w:cs="Arial"/>
          <w:sz w:val="22"/>
          <w:szCs w:val="22"/>
        </w:rPr>
        <w:tab/>
      </w:r>
      <w:r w:rsidRPr="00FD776F">
        <w:rPr>
          <w:rFonts w:ascii="Arial" w:hAnsi="Arial" w:cs="Arial"/>
          <w:b/>
          <w:color w:val="333399"/>
        </w:rPr>
        <w:t>Krajský úřad Královéhradeckého kraje</w:t>
      </w:r>
    </w:p>
    <w:p w:rsidR="006652E3" w:rsidRPr="00FD776F" w:rsidRDefault="006652E3" w:rsidP="006652E3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</w:p>
    <w:p w:rsidR="006652E3" w:rsidRPr="00FD776F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6652E3" w:rsidRPr="004959DA" w:rsidRDefault="006652E3" w:rsidP="004E5065">
      <w:pPr>
        <w:tabs>
          <w:tab w:val="left" w:pos="4301"/>
        </w:tabs>
        <w:jc w:val="right"/>
        <w:rPr>
          <w:rFonts w:ascii="Arial" w:hAnsi="Arial" w:cs="Arial"/>
          <w:sz w:val="22"/>
          <w:szCs w:val="22"/>
        </w:rPr>
      </w:pPr>
    </w:p>
    <w:p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6652E3" w:rsidRPr="004959DA" w:rsidSect="006652E3">
          <w:footerReference w:type="default" r:id="rId10"/>
          <w:type w:val="continuous"/>
          <w:pgSz w:w="11906" w:h="16838"/>
          <w:pgMar w:top="1418" w:right="1418" w:bottom="1418" w:left="1418" w:header="709" w:footer="637" w:gutter="0"/>
          <w:cols w:space="708"/>
          <w:docGrid w:linePitch="360"/>
        </w:sectPr>
      </w:pPr>
    </w:p>
    <w:p w:rsidR="006652E3" w:rsidRPr="00FD776F" w:rsidRDefault="001E3615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VÁŠ DOPIS ZN.:</w:t>
      </w:r>
      <w:r>
        <w:rPr>
          <w:rFonts w:ascii="Arial" w:hAnsi="Arial" w:cs="Arial"/>
          <w:color w:val="333399"/>
          <w:sz w:val="20"/>
          <w:szCs w:val="20"/>
        </w:rPr>
        <w:tab/>
      </w:r>
    </w:p>
    <w:p w:rsidR="006652E3" w:rsidRPr="00FD776F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ZE DNE:</w:t>
      </w:r>
      <w:r w:rsidRPr="00FD776F">
        <w:rPr>
          <w:rFonts w:ascii="Arial" w:hAnsi="Arial" w:cs="Arial"/>
          <w:color w:val="333399"/>
          <w:sz w:val="20"/>
          <w:szCs w:val="20"/>
        </w:rPr>
        <w:tab/>
      </w:r>
    </w:p>
    <w:p w:rsidR="0019486B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  <w:highlight w:val="lightGray"/>
        </w:rPr>
      </w:pPr>
      <w:r w:rsidRPr="00FD776F">
        <w:rPr>
          <w:rFonts w:ascii="Arial" w:hAnsi="Arial" w:cs="Arial"/>
          <w:color w:val="333399"/>
          <w:sz w:val="20"/>
          <w:szCs w:val="20"/>
        </w:rPr>
        <w:t>NAŠE ZNAČKA (č. j.):</w:t>
      </w:r>
      <w:r w:rsidR="00514D8C" w:rsidRPr="00514D8C">
        <w:t xml:space="preserve"> </w:t>
      </w:r>
      <w:proofErr w:type="gramStart"/>
      <w:r w:rsidR="00D72442" w:rsidRPr="00D72442">
        <w:rPr>
          <w:rFonts w:asciiTheme="minorHAnsi" w:hAnsiTheme="minorHAnsi" w:cs="Arial"/>
          <w:sz w:val="22"/>
          <w:szCs w:val="22"/>
        </w:rPr>
        <w:t>KUKHK</w:t>
      </w:r>
      <w:proofErr w:type="gramEnd"/>
      <w:r w:rsidR="00D72442" w:rsidRPr="00D72442">
        <w:rPr>
          <w:rFonts w:asciiTheme="minorHAnsi" w:hAnsiTheme="minorHAnsi" w:cs="Arial"/>
          <w:sz w:val="22"/>
          <w:szCs w:val="22"/>
        </w:rPr>
        <w:t>–</w:t>
      </w:r>
      <w:proofErr w:type="gramStart"/>
      <w:r w:rsidR="006C0560">
        <w:rPr>
          <w:rFonts w:asciiTheme="minorHAnsi" w:hAnsiTheme="minorHAnsi" w:cs="Arial"/>
          <w:sz w:val="22"/>
          <w:szCs w:val="22"/>
        </w:rPr>
        <w:t>38196</w:t>
      </w:r>
      <w:r w:rsidR="00D72442" w:rsidRPr="00D72442">
        <w:rPr>
          <w:rFonts w:asciiTheme="minorHAnsi" w:hAnsiTheme="minorHAnsi" w:cs="Arial"/>
          <w:sz w:val="22"/>
          <w:szCs w:val="22"/>
        </w:rPr>
        <w:t>/DS/201</w:t>
      </w:r>
      <w:r w:rsidR="00BC1E49">
        <w:rPr>
          <w:rFonts w:asciiTheme="minorHAnsi" w:hAnsiTheme="minorHAnsi" w:cs="Arial"/>
          <w:sz w:val="22"/>
          <w:szCs w:val="22"/>
        </w:rPr>
        <w:t>8</w:t>
      </w:r>
      <w:r w:rsidR="00D72442" w:rsidRPr="00D72442">
        <w:rPr>
          <w:rFonts w:asciiTheme="minorHAnsi" w:hAnsiTheme="minorHAnsi" w:cs="Arial"/>
          <w:sz w:val="22"/>
          <w:szCs w:val="22"/>
        </w:rPr>
        <w:t>-</w:t>
      </w:r>
      <w:r w:rsidR="006C0560">
        <w:rPr>
          <w:rFonts w:asciiTheme="minorHAnsi" w:hAnsiTheme="minorHAnsi" w:cs="Arial"/>
          <w:sz w:val="22"/>
          <w:szCs w:val="22"/>
        </w:rPr>
        <w:t>2</w:t>
      </w:r>
      <w:proofErr w:type="gramEnd"/>
      <w:r w:rsidR="006C0560">
        <w:rPr>
          <w:rFonts w:asciiTheme="minorHAnsi" w:hAnsiTheme="minorHAnsi" w:cs="Arial"/>
          <w:sz w:val="22"/>
          <w:szCs w:val="22"/>
        </w:rPr>
        <w:t xml:space="preserve"> (</w:t>
      </w:r>
      <w:proofErr w:type="spellStart"/>
      <w:r w:rsidR="004705CD" w:rsidRPr="00D72442">
        <w:rPr>
          <w:rFonts w:asciiTheme="minorHAnsi" w:hAnsiTheme="minorHAnsi" w:cs="Arial"/>
          <w:sz w:val="22"/>
          <w:szCs w:val="22"/>
        </w:rPr>
        <w:t>Ma</w:t>
      </w:r>
      <w:proofErr w:type="spellEnd"/>
      <w:r w:rsidR="006C0560">
        <w:rPr>
          <w:rFonts w:asciiTheme="minorHAnsi" w:hAnsiTheme="minorHAnsi" w:cs="Arial"/>
          <w:sz w:val="22"/>
          <w:szCs w:val="22"/>
        </w:rPr>
        <w:t>)</w:t>
      </w:r>
      <w:r w:rsidR="00700541">
        <w:rPr>
          <w:rFonts w:ascii="Arial" w:hAnsi="Arial" w:cs="Arial"/>
          <w:color w:val="333399"/>
          <w:sz w:val="20"/>
          <w:szCs w:val="20"/>
        </w:rPr>
        <w:tab/>
      </w:r>
      <w:r w:rsidR="00700541" w:rsidRPr="00C338BB">
        <w:rPr>
          <w:rFonts w:ascii="Arial" w:hAnsi="Arial" w:cs="Arial"/>
          <w:sz w:val="20"/>
          <w:szCs w:val="20"/>
          <w:highlight w:val="lightGray"/>
        </w:rPr>
        <w:t xml:space="preserve"> </w:t>
      </w:r>
    </w:p>
    <w:p w:rsidR="006652E3" w:rsidRPr="00FD776F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ab/>
      </w:r>
    </w:p>
    <w:p w:rsidR="006652E3" w:rsidRPr="004D7B7F" w:rsidRDefault="006652E3" w:rsidP="00700541">
      <w:pPr>
        <w:tabs>
          <w:tab w:val="left" w:pos="6521"/>
        </w:tabs>
        <w:rPr>
          <w:rFonts w:ascii="Arial" w:hAnsi="Arial" w:cs="Arial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VYŘIZUJE:</w:t>
      </w:r>
      <w:r w:rsidR="004D7B7F">
        <w:rPr>
          <w:rFonts w:ascii="Arial" w:hAnsi="Arial" w:cs="Arial"/>
          <w:color w:val="333399"/>
          <w:sz w:val="20"/>
          <w:szCs w:val="20"/>
        </w:rPr>
        <w:t xml:space="preserve"> </w:t>
      </w:r>
      <w:r w:rsidR="004D7B7F" w:rsidRPr="004D7B7F">
        <w:rPr>
          <w:rFonts w:ascii="Arial" w:hAnsi="Arial" w:cs="Arial"/>
          <w:sz w:val="20"/>
          <w:szCs w:val="20"/>
        </w:rPr>
        <w:t>Mgr. Bc. David Mazánek</w:t>
      </w:r>
    </w:p>
    <w:p w:rsidR="006652E3" w:rsidRPr="00FD776F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FD776F">
        <w:rPr>
          <w:rFonts w:ascii="Arial" w:hAnsi="Arial" w:cs="Arial"/>
          <w:color w:val="FF0000"/>
          <w:sz w:val="20"/>
          <w:szCs w:val="20"/>
        </w:rPr>
        <w:t xml:space="preserve">| </w:t>
      </w:r>
      <w:r w:rsidR="00700541">
        <w:rPr>
          <w:rFonts w:ascii="Arial" w:hAnsi="Arial" w:cs="Arial"/>
          <w:color w:val="333399"/>
          <w:sz w:val="20"/>
          <w:szCs w:val="20"/>
        </w:rPr>
        <w:t>ODDĚLENÍ:</w:t>
      </w:r>
      <w:r w:rsidR="004D7B7F">
        <w:rPr>
          <w:rFonts w:ascii="Arial" w:hAnsi="Arial" w:cs="Arial"/>
          <w:color w:val="333399"/>
          <w:sz w:val="20"/>
          <w:szCs w:val="20"/>
        </w:rPr>
        <w:t xml:space="preserve"> </w:t>
      </w:r>
      <w:r w:rsidR="004D7B7F" w:rsidRPr="004D7B7F">
        <w:rPr>
          <w:rFonts w:ascii="Arial" w:hAnsi="Arial" w:cs="Arial"/>
          <w:sz w:val="20"/>
          <w:szCs w:val="20"/>
        </w:rPr>
        <w:t xml:space="preserve">odbor dopravy a </w:t>
      </w:r>
      <w:proofErr w:type="spellStart"/>
      <w:proofErr w:type="gramStart"/>
      <w:r w:rsidR="004D7B7F" w:rsidRPr="004D7B7F">
        <w:rPr>
          <w:rFonts w:ascii="Arial" w:hAnsi="Arial" w:cs="Arial"/>
          <w:sz w:val="20"/>
          <w:szCs w:val="20"/>
        </w:rPr>
        <w:t>s.h</w:t>
      </w:r>
      <w:proofErr w:type="spellEnd"/>
      <w:r w:rsidR="004D7B7F" w:rsidRPr="004D7B7F">
        <w:rPr>
          <w:rFonts w:ascii="Arial" w:hAnsi="Arial" w:cs="Arial"/>
          <w:sz w:val="20"/>
          <w:szCs w:val="20"/>
        </w:rPr>
        <w:t>.</w:t>
      </w:r>
      <w:proofErr w:type="gramEnd"/>
      <w:r w:rsidR="001E3615">
        <w:rPr>
          <w:rFonts w:ascii="Arial" w:hAnsi="Arial" w:cs="Arial"/>
          <w:color w:val="333399"/>
          <w:sz w:val="20"/>
          <w:szCs w:val="20"/>
        </w:rPr>
        <w:tab/>
      </w:r>
    </w:p>
    <w:p w:rsidR="00B71850" w:rsidRPr="004D7B7F" w:rsidRDefault="006652E3" w:rsidP="00700541">
      <w:pPr>
        <w:tabs>
          <w:tab w:val="left" w:pos="6379"/>
        </w:tabs>
        <w:rPr>
          <w:rFonts w:ascii="Arial" w:hAnsi="Arial" w:cs="Arial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 xml:space="preserve">LINKA </w:t>
      </w:r>
      <w:r w:rsidRPr="00FD776F">
        <w:rPr>
          <w:rFonts w:ascii="Arial" w:hAnsi="Arial" w:cs="Arial"/>
          <w:color w:val="FF0000"/>
          <w:sz w:val="20"/>
          <w:szCs w:val="20"/>
        </w:rPr>
        <w:t>|</w:t>
      </w:r>
      <w:r w:rsidRPr="00FD776F">
        <w:rPr>
          <w:rFonts w:ascii="Arial" w:hAnsi="Arial" w:cs="Arial"/>
          <w:color w:val="333399"/>
          <w:sz w:val="20"/>
          <w:szCs w:val="20"/>
        </w:rPr>
        <w:t xml:space="preserve"> MOBIL</w:t>
      </w:r>
      <w:r w:rsidR="00B71850">
        <w:rPr>
          <w:rFonts w:ascii="Arial" w:hAnsi="Arial" w:cs="Arial"/>
          <w:color w:val="333399"/>
          <w:sz w:val="20"/>
          <w:szCs w:val="20"/>
        </w:rPr>
        <w:t>:</w:t>
      </w:r>
      <w:r w:rsidRPr="00FD776F">
        <w:rPr>
          <w:rFonts w:ascii="Arial" w:hAnsi="Arial" w:cs="Arial"/>
          <w:color w:val="333399"/>
          <w:sz w:val="20"/>
          <w:szCs w:val="20"/>
        </w:rPr>
        <w:t xml:space="preserve"> </w:t>
      </w:r>
      <w:r w:rsidR="004D7B7F" w:rsidRPr="004D7B7F">
        <w:rPr>
          <w:rFonts w:ascii="Arial" w:hAnsi="Arial" w:cs="Arial"/>
          <w:sz w:val="20"/>
          <w:szCs w:val="20"/>
        </w:rPr>
        <w:t>635</w:t>
      </w:r>
    </w:p>
    <w:p w:rsidR="006652E3" w:rsidRPr="00FD776F" w:rsidRDefault="006652E3" w:rsidP="0070054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E-MAIL:</w:t>
      </w:r>
      <w:r w:rsidR="00B71850">
        <w:rPr>
          <w:rFonts w:ascii="Arial" w:hAnsi="Arial" w:cs="Arial"/>
          <w:color w:val="333399"/>
          <w:sz w:val="20"/>
          <w:szCs w:val="20"/>
        </w:rPr>
        <w:t xml:space="preserve"> </w:t>
      </w:r>
      <w:r w:rsidR="004D7B7F" w:rsidRPr="004D7B7F">
        <w:rPr>
          <w:rFonts w:ascii="Arial" w:hAnsi="Arial" w:cs="Arial"/>
          <w:sz w:val="20"/>
          <w:szCs w:val="20"/>
        </w:rPr>
        <w:t>dmazanek@kr-kralovehradecky.cz</w:t>
      </w:r>
    </w:p>
    <w:p w:rsidR="006652E3" w:rsidRPr="00FD776F" w:rsidRDefault="006652E3" w:rsidP="0070054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</w:p>
    <w:p w:rsidR="006652E3" w:rsidRPr="004E5065" w:rsidRDefault="006652E3" w:rsidP="008E6179">
      <w:pPr>
        <w:rPr>
          <w:rFonts w:ascii="Arial" w:hAnsi="Arial" w:cs="Arial"/>
          <w:sz w:val="20"/>
          <w:szCs w:val="20"/>
        </w:rPr>
      </w:pPr>
      <w:r w:rsidRPr="004E5065">
        <w:rPr>
          <w:rFonts w:ascii="Arial" w:hAnsi="Arial" w:cs="Arial"/>
          <w:color w:val="333399"/>
          <w:sz w:val="20"/>
          <w:szCs w:val="20"/>
        </w:rPr>
        <w:t>DATUM</w:t>
      </w:r>
      <w:r w:rsidRPr="00A064F5">
        <w:rPr>
          <w:rFonts w:ascii="Arial" w:hAnsi="Arial" w:cs="Arial"/>
          <w:color w:val="333399"/>
          <w:sz w:val="20"/>
          <w:szCs w:val="20"/>
        </w:rPr>
        <w:t>:</w:t>
      </w:r>
      <w:r w:rsidR="00B71850" w:rsidRPr="00A064F5">
        <w:rPr>
          <w:rFonts w:ascii="Arial" w:hAnsi="Arial" w:cs="Arial"/>
          <w:color w:val="333399"/>
          <w:sz w:val="20"/>
          <w:szCs w:val="20"/>
        </w:rPr>
        <w:t xml:space="preserve"> </w:t>
      </w:r>
      <w:r w:rsidR="004F4CCC" w:rsidRPr="004F4CCC">
        <w:rPr>
          <w:rFonts w:ascii="Arial" w:hAnsi="Arial" w:cs="Arial"/>
          <w:sz w:val="20"/>
          <w:szCs w:val="20"/>
        </w:rPr>
        <w:t>2</w:t>
      </w:r>
      <w:r w:rsidR="006C0560">
        <w:rPr>
          <w:rFonts w:ascii="Arial" w:hAnsi="Arial" w:cs="Arial"/>
          <w:sz w:val="20"/>
          <w:szCs w:val="20"/>
        </w:rPr>
        <w:t>1</w:t>
      </w:r>
      <w:r w:rsidR="004D7B7F" w:rsidRPr="004F4CCC">
        <w:rPr>
          <w:rFonts w:ascii="Arial" w:hAnsi="Arial" w:cs="Arial"/>
          <w:sz w:val="20"/>
          <w:szCs w:val="20"/>
        </w:rPr>
        <w:t xml:space="preserve">. </w:t>
      </w:r>
      <w:r w:rsidR="006C0560">
        <w:rPr>
          <w:rFonts w:ascii="Arial" w:hAnsi="Arial" w:cs="Arial"/>
          <w:sz w:val="20"/>
          <w:szCs w:val="20"/>
        </w:rPr>
        <w:t>12</w:t>
      </w:r>
      <w:r w:rsidR="004D7B7F" w:rsidRPr="00DF0BAC">
        <w:rPr>
          <w:rFonts w:ascii="Arial" w:hAnsi="Arial" w:cs="Arial"/>
          <w:sz w:val="20"/>
          <w:szCs w:val="20"/>
        </w:rPr>
        <w:t>. 201</w:t>
      </w:r>
      <w:r w:rsidR="005F1E96">
        <w:rPr>
          <w:rFonts w:ascii="Arial" w:hAnsi="Arial" w:cs="Arial"/>
          <w:sz w:val="20"/>
          <w:szCs w:val="20"/>
        </w:rPr>
        <w:t>8</w:t>
      </w:r>
    </w:p>
    <w:p w:rsidR="006652E3" w:rsidRPr="004E5065" w:rsidRDefault="006652E3" w:rsidP="008E6179">
      <w:pPr>
        <w:rPr>
          <w:rFonts w:ascii="Arial" w:hAnsi="Arial" w:cs="Arial"/>
          <w:color w:val="333399"/>
          <w:sz w:val="20"/>
          <w:szCs w:val="20"/>
        </w:rPr>
      </w:pPr>
    </w:p>
    <w:p w:rsidR="006652E3" w:rsidRPr="00647C77" w:rsidRDefault="006652E3" w:rsidP="008E6179">
      <w:pPr>
        <w:rPr>
          <w:rFonts w:ascii="Arial" w:hAnsi="Arial" w:cs="Arial"/>
          <w:sz w:val="20"/>
          <w:szCs w:val="20"/>
        </w:rPr>
      </w:pPr>
      <w:r w:rsidRPr="004E5065">
        <w:rPr>
          <w:rFonts w:ascii="Arial" w:hAnsi="Arial" w:cs="Arial"/>
          <w:color w:val="333399"/>
          <w:sz w:val="20"/>
          <w:szCs w:val="20"/>
        </w:rPr>
        <w:t>Počet listů:</w:t>
      </w:r>
      <w:r w:rsidR="00B71850" w:rsidRPr="004E5065">
        <w:rPr>
          <w:rFonts w:ascii="Arial" w:hAnsi="Arial" w:cs="Arial"/>
          <w:color w:val="333399"/>
          <w:sz w:val="20"/>
          <w:szCs w:val="20"/>
        </w:rPr>
        <w:t xml:space="preserve"> </w:t>
      </w:r>
      <w:r w:rsidR="00D17664" w:rsidRPr="005F1E96">
        <w:rPr>
          <w:rFonts w:ascii="Arial" w:hAnsi="Arial" w:cs="Arial"/>
          <w:sz w:val="20"/>
          <w:szCs w:val="20"/>
        </w:rPr>
        <w:t>2</w:t>
      </w:r>
    </w:p>
    <w:p w:rsidR="006652E3" w:rsidRPr="00FD776F" w:rsidRDefault="006652E3" w:rsidP="008E6179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Počet příloh:</w:t>
      </w:r>
      <w:r w:rsidR="00BB4BBC">
        <w:rPr>
          <w:rFonts w:ascii="Arial" w:hAnsi="Arial" w:cs="Arial"/>
          <w:color w:val="333399"/>
          <w:sz w:val="20"/>
          <w:szCs w:val="20"/>
        </w:rPr>
        <w:t xml:space="preserve">  </w:t>
      </w:r>
      <w:r w:rsidR="00BB4BBC" w:rsidRPr="00930E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  <w:r w:rsidRPr="00FD776F">
        <w:rPr>
          <w:rFonts w:ascii="Arial" w:hAnsi="Arial" w:cs="Arial"/>
          <w:color w:val="333399"/>
          <w:sz w:val="20"/>
          <w:szCs w:val="20"/>
        </w:rPr>
        <w:t>/ listů:</w:t>
      </w:r>
      <w:r w:rsidRPr="00FD776F">
        <w:rPr>
          <w:rFonts w:ascii="Arial" w:hAnsi="Arial" w:cs="Arial"/>
          <w:sz w:val="20"/>
          <w:szCs w:val="20"/>
        </w:rPr>
        <w:t xml:space="preserve"> </w:t>
      </w:r>
    </w:p>
    <w:p w:rsidR="006652E3" w:rsidRPr="00FD776F" w:rsidRDefault="006652E3" w:rsidP="008E6179">
      <w:pPr>
        <w:rPr>
          <w:rFonts w:ascii="Arial" w:hAnsi="Arial" w:cs="Arial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 xml:space="preserve">Počet svazků: </w:t>
      </w:r>
    </w:p>
    <w:p w:rsidR="006652E3" w:rsidRPr="006652E3" w:rsidRDefault="006652E3" w:rsidP="004D7B7F">
      <w:pPr>
        <w:rPr>
          <w:rFonts w:ascii="Arial" w:hAnsi="Arial" w:cs="Arial"/>
          <w:sz w:val="22"/>
          <w:szCs w:val="22"/>
        </w:rPr>
        <w:sectPr w:rsidR="006652E3" w:rsidRPr="006652E3" w:rsidSect="00E63883">
          <w:footerReference w:type="default" r:id="rId11"/>
          <w:type w:val="continuous"/>
          <w:pgSz w:w="11906" w:h="16838"/>
          <w:pgMar w:top="1418" w:right="1418" w:bottom="1418" w:left="1418" w:header="709" w:footer="635" w:gutter="0"/>
          <w:cols w:space="708"/>
          <w:docGrid w:linePitch="360"/>
        </w:sectPr>
      </w:pPr>
      <w:proofErr w:type="spellStart"/>
      <w:r w:rsidRPr="00FD776F">
        <w:rPr>
          <w:rFonts w:ascii="Arial" w:hAnsi="Arial" w:cs="Arial"/>
          <w:color w:val="333399"/>
          <w:sz w:val="20"/>
          <w:szCs w:val="20"/>
        </w:rPr>
        <w:t>Sp</w:t>
      </w:r>
      <w:proofErr w:type="spellEnd"/>
      <w:r w:rsidRPr="00FD776F">
        <w:rPr>
          <w:rFonts w:ascii="Arial" w:hAnsi="Arial" w:cs="Arial"/>
          <w:color w:val="333399"/>
          <w:sz w:val="20"/>
          <w:szCs w:val="20"/>
        </w:rPr>
        <w:t xml:space="preserve">. znak, </w:t>
      </w:r>
      <w:proofErr w:type="spellStart"/>
      <w:r w:rsidRPr="00FD776F">
        <w:rPr>
          <w:rFonts w:ascii="Arial" w:hAnsi="Arial" w:cs="Arial"/>
          <w:color w:val="333399"/>
          <w:sz w:val="20"/>
          <w:szCs w:val="20"/>
        </w:rPr>
        <w:t>sk</w:t>
      </w:r>
      <w:proofErr w:type="spellEnd"/>
      <w:r w:rsidRPr="00FD776F">
        <w:rPr>
          <w:rFonts w:ascii="Arial" w:hAnsi="Arial" w:cs="Arial"/>
          <w:color w:val="333399"/>
          <w:sz w:val="20"/>
          <w:szCs w:val="20"/>
        </w:rPr>
        <w:t>. režim: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  <w:r w:rsidR="00377A18" w:rsidRPr="00377A18">
        <w:rPr>
          <w:rFonts w:ascii="Arial" w:hAnsi="Arial" w:cs="Arial"/>
          <w:sz w:val="20"/>
          <w:szCs w:val="20"/>
        </w:rPr>
        <w:t>280.9</w:t>
      </w:r>
      <w:r w:rsidR="004D7B7F" w:rsidRPr="00930EC4">
        <w:rPr>
          <w:rFonts w:ascii="Arial" w:hAnsi="Arial" w:cs="Arial"/>
          <w:sz w:val="20"/>
          <w:szCs w:val="22"/>
        </w:rPr>
        <w:t xml:space="preserve">, </w:t>
      </w:r>
      <w:r w:rsidR="00514D8C" w:rsidRPr="00930EC4">
        <w:rPr>
          <w:rFonts w:ascii="Arial" w:hAnsi="Arial" w:cs="Arial"/>
          <w:sz w:val="20"/>
          <w:szCs w:val="22"/>
        </w:rPr>
        <w:t>V</w:t>
      </w:r>
      <w:r w:rsidR="004D7B7F" w:rsidRPr="00930EC4">
        <w:rPr>
          <w:rFonts w:ascii="Arial" w:hAnsi="Arial" w:cs="Arial"/>
          <w:sz w:val="20"/>
          <w:szCs w:val="22"/>
        </w:rPr>
        <w:t>/</w:t>
      </w:r>
      <w:r w:rsidR="00377A18">
        <w:rPr>
          <w:rFonts w:ascii="Arial" w:hAnsi="Arial" w:cs="Arial"/>
          <w:sz w:val="20"/>
          <w:szCs w:val="22"/>
        </w:rPr>
        <w:t>10</w:t>
      </w:r>
    </w:p>
    <w:p w:rsidR="006652E3" w:rsidRDefault="006652E3" w:rsidP="008E6179">
      <w:pPr>
        <w:rPr>
          <w:rFonts w:ascii="Arial" w:hAnsi="Arial" w:cs="Arial"/>
          <w:sz w:val="22"/>
          <w:szCs w:val="22"/>
        </w:rPr>
      </w:pPr>
    </w:p>
    <w:p w:rsidR="00930EC4" w:rsidRDefault="00930EC4" w:rsidP="008E6179">
      <w:pPr>
        <w:rPr>
          <w:rFonts w:ascii="Arial" w:hAnsi="Arial" w:cs="Arial"/>
          <w:sz w:val="22"/>
          <w:szCs w:val="22"/>
        </w:rPr>
      </w:pPr>
    </w:p>
    <w:p w:rsidR="00BF0716" w:rsidRPr="00E525BA" w:rsidRDefault="00BF0716" w:rsidP="00BF0716">
      <w:pPr>
        <w:pStyle w:val="Zkladntext"/>
        <w:spacing w:line="276" w:lineRule="auto"/>
        <w:jc w:val="center"/>
        <w:rPr>
          <w:rFonts w:ascii="Calibri" w:hAnsi="Calibri"/>
          <w:b/>
        </w:rPr>
      </w:pPr>
      <w:r w:rsidRPr="00E525BA">
        <w:rPr>
          <w:rFonts w:ascii="Calibri" w:hAnsi="Calibri"/>
          <w:b/>
        </w:rPr>
        <w:t>R O Z H O D N U T Í</w:t>
      </w:r>
    </w:p>
    <w:p w:rsidR="00BF0716" w:rsidRDefault="00BF0716" w:rsidP="00D17664">
      <w:pPr>
        <w:pStyle w:val="Zkladntextodsazen"/>
        <w:spacing w:after="0" w:line="276" w:lineRule="auto"/>
        <w:ind w:left="-7"/>
        <w:jc w:val="both"/>
        <w:rPr>
          <w:rFonts w:ascii="Calibri" w:hAnsi="Calibri"/>
          <w:b/>
          <w:sz w:val="22"/>
        </w:rPr>
      </w:pPr>
      <w:r w:rsidRPr="00E525BA">
        <w:rPr>
          <w:rFonts w:ascii="Calibri" w:hAnsi="Calibri"/>
          <w:b/>
          <w:sz w:val="22"/>
        </w:rPr>
        <w:t>Krajský úřad Královéhradeckého kraje</w:t>
      </w:r>
      <w:r w:rsidRPr="00E525BA">
        <w:rPr>
          <w:rFonts w:ascii="Calibri" w:hAnsi="Calibri"/>
          <w:sz w:val="22"/>
        </w:rPr>
        <w:t xml:space="preserve"> (dále i jen „KÚ KHK“), jako příslušný odvolací orgán podle </w:t>
      </w:r>
      <w:proofErr w:type="spellStart"/>
      <w:r w:rsidRPr="00D0655A">
        <w:rPr>
          <w:rFonts w:ascii="Calibri" w:hAnsi="Calibri"/>
          <w:sz w:val="22"/>
        </w:rPr>
        <w:t>ust</w:t>
      </w:r>
      <w:proofErr w:type="spellEnd"/>
      <w:r w:rsidRPr="00D0655A">
        <w:rPr>
          <w:rFonts w:ascii="Calibri" w:hAnsi="Calibri"/>
          <w:sz w:val="22"/>
        </w:rPr>
        <w:t xml:space="preserve">. </w:t>
      </w:r>
      <w:proofErr w:type="gramStart"/>
      <w:r w:rsidRPr="00D0655A">
        <w:rPr>
          <w:rFonts w:ascii="Calibri" w:hAnsi="Calibri"/>
          <w:sz w:val="22"/>
        </w:rPr>
        <w:t>§  67</w:t>
      </w:r>
      <w:proofErr w:type="gramEnd"/>
      <w:r w:rsidRPr="00D0655A">
        <w:rPr>
          <w:rFonts w:ascii="Calibri" w:hAnsi="Calibri"/>
          <w:sz w:val="22"/>
        </w:rPr>
        <w:t xml:space="preserve"> odst. 1) písm. a) zákona č. 129/2000 Sb., o krajích, v </w:t>
      </w:r>
      <w:proofErr w:type="spellStart"/>
      <w:r w:rsidRPr="00D0655A">
        <w:rPr>
          <w:rFonts w:ascii="Calibri" w:hAnsi="Calibri"/>
          <w:sz w:val="22"/>
        </w:rPr>
        <w:t>pl</w:t>
      </w:r>
      <w:proofErr w:type="spellEnd"/>
      <w:r w:rsidRPr="00D0655A">
        <w:rPr>
          <w:rFonts w:ascii="Calibri" w:hAnsi="Calibri"/>
          <w:sz w:val="22"/>
        </w:rPr>
        <w:t xml:space="preserve">. znění, </w:t>
      </w:r>
      <w:r w:rsidRPr="00E525BA">
        <w:rPr>
          <w:rFonts w:ascii="Calibri" w:hAnsi="Calibri"/>
          <w:b/>
          <w:sz w:val="22"/>
        </w:rPr>
        <w:t>rozhodl</w:t>
      </w:r>
      <w:r w:rsidRPr="00E525BA">
        <w:rPr>
          <w:rFonts w:ascii="Calibri" w:hAnsi="Calibri"/>
          <w:sz w:val="22"/>
        </w:rPr>
        <w:t xml:space="preserve"> </w:t>
      </w:r>
      <w:r w:rsidRPr="00E525BA">
        <w:rPr>
          <w:rFonts w:ascii="Calibri" w:hAnsi="Calibri"/>
          <w:b/>
          <w:sz w:val="22"/>
        </w:rPr>
        <w:t xml:space="preserve">v odvolacím řízení podle </w:t>
      </w:r>
      <w:proofErr w:type="spellStart"/>
      <w:r w:rsidRPr="00E525BA">
        <w:rPr>
          <w:rFonts w:ascii="Calibri" w:hAnsi="Calibri"/>
          <w:b/>
          <w:sz w:val="22"/>
        </w:rPr>
        <w:t>ust</w:t>
      </w:r>
      <w:proofErr w:type="spellEnd"/>
      <w:r w:rsidRPr="00E525BA">
        <w:rPr>
          <w:rFonts w:ascii="Calibri" w:hAnsi="Calibri"/>
          <w:b/>
          <w:sz w:val="22"/>
        </w:rPr>
        <w:t xml:space="preserve">. § 90 odst. 1) písm. b) </w:t>
      </w:r>
      <w:r w:rsidRPr="00D0655A">
        <w:rPr>
          <w:rFonts w:ascii="Calibri" w:hAnsi="Calibri"/>
          <w:b/>
          <w:sz w:val="22"/>
        </w:rPr>
        <w:t>zákona č. 500/2004 Sb., správního řádu</w:t>
      </w:r>
      <w:r w:rsidRPr="00D0655A">
        <w:rPr>
          <w:rFonts w:ascii="Calibri" w:hAnsi="Calibri"/>
          <w:sz w:val="22"/>
        </w:rPr>
        <w:t xml:space="preserve">, ve znění pozdějších předpisů, (dále jen „správní řád“) </w:t>
      </w:r>
      <w:r w:rsidRPr="00E525BA">
        <w:rPr>
          <w:rFonts w:ascii="Calibri" w:hAnsi="Calibri"/>
          <w:b/>
          <w:sz w:val="22"/>
        </w:rPr>
        <w:t xml:space="preserve"> o společném odvolání</w:t>
      </w:r>
      <w:r>
        <w:rPr>
          <w:rFonts w:ascii="Calibri" w:hAnsi="Calibri"/>
          <w:b/>
          <w:sz w:val="22"/>
        </w:rPr>
        <w:t xml:space="preserve"> </w:t>
      </w:r>
      <w:r w:rsidR="00404A9A" w:rsidRPr="00E525BA">
        <w:rPr>
          <w:rFonts w:ascii="Calibri" w:hAnsi="Calibri"/>
          <w:sz w:val="22"/>
        </w:rPr>
        <w:t xml:space="preserve">1/ </w:t>
      </w:r>
      <w:r w:rsidR="00404A9A">
        <w:rPr>
          <w:rFonts w:ascii="Calibri" w:hAnsi="Calibri"/>
          <w:sz w:val="22"/>
        </w:rPr>
        <w:t xml:space="preserve">XXX </w:t>
      </w:r>
      <w:r w:rsidR="00404A9A" w:rsidRPr="00E525BA">
        <w:rPr>
          <w:rFonts w:ascii="Calibri" w:hAnsi="Calibri"/>
          <w:sz w:val="22"/>
        </w:rPr>
        <w:t xml:space="preserve">2/ </w:t>
      </w:r>
      <w:r w:rsidR="00404A9A">
        <w:rPr>
          <w:rFonts w:ascii="Calibri" w:hAnsi="Calibri"/>
          <w:sz w:val="22"/>
        </w:rPr>
        <w:t xml:space="preserve">XXX  </w:t>
      </w:r>
      <w:r w:rsidR="00404A9A" w:rsidRPr="00E525BA">
        <w:rPr>
          <w:rFonts w:ascii="Calibri" w:hAnsi="Calibri"/>
          <w:sz w:val="22"/>
        </w:rPr>
        <w:t xml:space="preserve">3/ </w:t>
      </w:r>
      <w:proofErr w:type="gramStart"/>
      <w:r w:rsidR="00404A9A">
        <w:rPr>
          <w:rFonts w:ascii="Calibri" w:hAnsi="Calibri"/>
          <w:sz w:val="22"/>
        </w:rPr>
        <w:t>XXX</w:t>
      </w:r>
      <w:r w:rsidR="00404A9A" w:rsidRPr="00E525BA">
        <w:rPr>
          <w:rFonts w:ascii="Calibri" w:hAnsi="Calibri"/>
          <w:sz w:val="22"/>
        </w:rPr>
        <w:t xml:space="preserve"> </w:t>
      </w:r>
      <w:r w:rsidR="00404A9A">
        <w:rPr>
          <w:rFonts w:ascii="Calibri" w:hAnsi="Calibri"/>
          <w:sz w:val="22"/>
        </w:rPr>
        <w:t xml:space="preserve">, </w:t>
      </w:r>
      <w:r w:rsidR="00404A9A" w:rsidRPr="00E525BA">
        <w:rPr>
          <w:rFonts w:ascii="Calibri" w:hAnsi="Calibri"/>
          <w:sz w:val="22"/>
        </w:rPr>
        <w:t>4/</w:t>
      </w:r>
      <w:proofErr w:type="gramEnd"/>
      <w:r w:rsidR="00404A9A">
        <w:rPr>
          <w:rFonts w:ascii="Calibri" w:hAnsi="Calibri"/>
          <w:sz w:val="22"/>
        </w:rPr>
        <w:t xml:space="preserve"> XXX, 5</w:t>
      </w:r>
      <w:r w:rsidR="00404A9A" w:rsidRPr="00E525BA">
        <w:rPr>
          <w:rFonts w:ascii="Calibri" w:hAnsi="Calibri"/>
          <w:sz w:val="22"/>
        </w:rPr>
        <w:t>/</w:t>
      </w:r>
      <w:r w:rsidR="00404A9A">
        <w:rPr>
          <w:rFonts w:ascii="Calibri" w:hAnsi="Calibri"/>
          <w:sz w:val="22"/>
        </w:rPr>
        <w:t xml:space="preserve"> XXX</w:t>
      </w:r>
      <w:r>
        <w:rPr>
          <w:rFonts w:ascii="Calibri" w:hAnsi="Calibri"/>
          <w:sz w:val="22"/>
        </w:rPr>
        <w:t xml:space="preserve"> </w:t>
      </w:r>
      <w:r w:rsidRPr="00E525BA">
        <w:rPr>
          <w:rFonts w:ascii="Calibri" w:hAnsi="Calibri"/>
          <w:sz w:val="22"/>
        </w:rPr>
        <w:t>6/ Sportovní</w:t>
      </w:r>
      <w:r>
        <w:rPr>
          <w:rFonts w:ascii="Calibri" w:hAnsi="Calibri"/>
          <w:sz w:val="22"/>
        </w:rPr>
        <w:t>ho</w:t>
      </w:r>
      <w:r w:rsidRPr="00E525BA">
        <w:rPr>
          <w:rFonts w:ascii="Calibri" w:hAnsi="Calibri"/>
          <w:sz w:val="22"/>
        </w:rPr>
        <w:t xml:space="preserve"> klub</w:t>
      </w:r>
      <w:r>
        <w:rPr>
          <w:rFonts w:ascii="Calibri" w:hAnsi="Calibri"/>
          <w:sz w:val="22"/>
        </w:rPr>
        <w:t>u</w:t>
      </w:r>
      <w:r w:rsidRPr="00E525BA">
        <w:rPr>
          <w:rFonts w:ascii="Calibri" w:hAnsi="Calibri"/>
          <w:sz w:val="22"/>
        </w:rPr>
        <w:t xml:space="preserve"> RAPID Praha, IČ 63109921, Nad Primaskou 895/43, Praha 1, PSČ 100 00</w:t>
      </w:r>
      <w:r>
        <w:rPr>
          <w:rFonts w:ascii="Calibri" w:hAnsi="Calibri"/>
          <w:sz w:val="22"/>
        </w:rPr>
        <w:t xml:space="preserve"> </w:t>
      </w:r>
      <w:r w:rsidRPr="00E525BA">
        <w:rPr>
          <w:rFonts w:ascii="Calibri" w:hAnsi="Calibri"/>
          <w:b/>
          <w:sz w:val="22"/>
        </w:rPr>
        <w:t xml:space="preserve">proti rozhodnutí Městského úřadu </w:t>
      </w:r>
      <w:r>
        <w:rPr>
          <w:rFonts w:ascii="Calibri" w:hAnsi="Calibri"/>
          <w:b/>
          <w:sz w:val="22"/>
        </w:rPr>
        <w:t>Vrchlabí</w:t>
      </w:r>
      <w:r w:rsidRPr="00E525BA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sz w:val="22"/>
        </w:rPr>
        <w:t>(dále i jen „MÚ Vrchlabí</w:t>
      </w:r>
      <w:r w:rsidRPr="00E525BA">
        <w:rPr>
          <w:rFonts w:ascii="Calibri" w:hAnsi="Calibri"/>
          <w:sz w:val="22"/>
        </w:rPr>
        <w:t xml:space="preserve">“) čj. </w:t>
      </w:r>
      <w:r w:rsidR="004F4CCC">
        <w:rPr>
          <w:rFonts w:ascii="Calibri" w:hAnsi="Calibri"/>
          <w:sz w:val="22"/>
        </w:rPr>
        <w:t>ORM/2585/2017/Ha-</w:t>
      </w:r>
      <w:r w:rsidR="00FC6FE4">
        <w:rPr>
          <w:rFonts w:ascii="Calibri" w:hAnsi="Calibri"/>
          <w:sz w:val="22"/>
        </w:rPr>
        <w:t>67</w:t>
      </w:r>
      <w:r w:rsidRPr="00E525BA">
        <w:rPr>
          <w:rFonts w:ascii="Calibri" w:hAnsi="Calibri"/>
          <w:sz w:val="22"/>
        </w:rPr>
        <w:t xml:space="preserve"> ze dne </w:t>
      </w:r>
      <w:r w:rsidR="00FC6FE4">
        <w:rPr>
          <w:rFonts w:ascii="Calibri" w:hAnsi="Calibri"/>
          <w:sz w:val="22"/>
        </w:rPr>
        <w:t>17</w:t>
      </w:r>
      <w:r w:rsidR="004F4CCC">
        <w:rPr>
          <w:rFonts w:ascii="Calibri" w:hAnsi="Calibri"/>
          <w:sz w:val="22"/>
        </w:rPr>
        <w:t xml:space="preserve">. </w:t>
      </w:r>
      <w:r w:rsidR="00D17664">
        <w:rPr>
          <w:rFonts w:ascii="Calibri" w:hAnsi="Calibri"/>
          <w:sz w:val="22"/>
        </w:rPr>
        <w:t>0</w:t>
      </w:r>
      <w:r w:rsidR="00FC6FE4">
        <w:rPr>
          <w:rFonts w:ascii="Calibri" w:hAnsi="Calibri"/>
          <w:sz w:val="22"/>
        </w:rPr>
        <w:t>7</w:t>
      </w:r>
      <w:r w:rsidR="004F4CCC">
        <w:rPr>
          <w:rFonts w:ascii="Calibri" w:hAnsi="Calibri"/>
          <w:sz w:val="22"/>
        </w:rPr>
        <w:t>.</w:t>
      </w:r>
      <w:r w:rsidRPr="00E525BA">
        <w:rPr>
          <w:rFonts w:ascii="Calibri" w:hAnsi="Calibri"/>
          <w:sz w:val="22"/>
        </w:rPr>
        <w:t xml:space="preserve"> 201</w:t>
      </w:r>
      <w:r w:rsidR="00D17664">
        <w:rPr>
          <w:rFonts w:ascii="Calibri" w:hAnsi="Calibri"/>
          <w:sz w:val="22"/>
        </w:rPr>
        <w:t>8</w:t>
      </w:r>
      <w:r w:rsidRPr="00E525BA">
        <w:rPr>
          <w:rFonts w:ascii="Calibri" w:hAnsi="Calibri"/>
          <w:sz w:val="22"/>
        </w:rPr>
        <w:t xml:space="preserve"> (dále i jen „</w:t>
      </w:r>
      <w:r>
        <w:rPr>
          <w:rFonts w:ascii="Calibri" w:hAnsi="Calibri"/>
          <w:sz w:val="22"/>
        </w:rPr>
        <w:t xml:space="preserve">přezkoumávané </w:t>
      </w:r>
      <w:r w:rsidRPr="00E525BA">
        <w:rPr>
          <w:rFonts w:ascii="Calibri" w:hAnsi="Calibri"/>
          <w:sz w:val="22"/>
        </w:rPr>
        <w:t xml:space="preserve">rozhodnutí“), </w:t>
      </w:r>
      <w:r w:rsidRPr="00E525BA">
        <w:rPr>
          <w:rFonts w:ascii="Calibri" w:hAnsi="Calibri"/>
          <w:b/>
          <w:sz w:val="22"/>
        </w:rPr>
        <w:t>kterým bylo rozhodnuto</w:t>
      </w:r>
      <w:r w:rsidR="004F4CCC">
        <w:rPr>
          <w:rFonts w:ascii="Calibri" w:hAnsi="Calibri"/>
          <w:b/>
          <w:sz w:val="22"/>
        </w:rPr>
        <w:t xml:space="preserve"> dle </w:t>
      </w:r>
      <w:proofErr w:type="spellStart"/>
      <w:r w:rsidR="00A3585F">
        <w:rPr>
          <w:rFonts w:ascii="Calibri" w:hAnsi="Calibri"/>
          <w:b/>
          <w:sz w:val="22"/>
        </w:rPr>
        <w:t>ust</w:t>
      </w:r>
      <w:proofErr w:type="spellEnd"/>
      <w:r w:rsidR="00A3585F">
        <w:rPr>
          <w:rFonts w:ascii="Calibri" w:hAnsi="Calibri"/>
          <w:b/>
          <w:sz w:val="22"/>
        </w:rPr>
        <w:t xml:space="preserve">. </w:t>
      </w:r>
      <w:r w:rsidR="004F4CCC">
        <w:rPr>
          <w:rFonts w:ascii="Calibri" w:hAnsi="Calibri"/>
          <w:b/>
          <w:sz w:val="22"/>
        </w:rPr>
        <w:t>§ 61 odst. 3) správního řádu</w:t>
      </w:r>
      <w:r w:rsidRPr="00E525BA">
        <w:rPr>
          <w:rFonts w:ascii="Calibri" w:hAnsi="Calibri"/>
          <w:b/>
          <w:sz w:val="22"/>
        </w:rPr>
        <w:t xml:space="preserve"> o </w:t>
      </w:r>
      <w:r w:rsidR="004F4CCC">
        <w:rPr>
          <w:rFonts w:ascii="Calibri" w:hAnsi="Calibri"/>
          <w:b/>
          <w:sz w:val="22"/>
        </w:rPr>
        <w:t>zrušení předběžného opatření ve správním řízení o právní</w:t>
      </w:r>
      <w:r w:rsidRPr="00E525BA">
        <w:rPr>
          <w:rFonts w:ascii="Calibri" w:hAnsi="Calibri"/>
          <w:b/>
          <w:sz w:val="22"/>
        </w:rPr>
        <w:t xml:space="preserve"> povaze cesty procházející </w:t>
      </w:r>
      <w:proofErr w:type="spellStart"/>
      <w:proofErr w:type="gramStart"/>
      <w:r w:rsidRPr="00E525BA">
        <w:rPr>
          <w:rFonts w:ascii="Calibri" w:hAnsi="Calibri"/>
          <w:b/>
          <w:sz w:val="22"/>
        </w:rPr>
        <w:t>k.ú</w:t>
      </w:r>
      <w:proofErr w:type="spellEnd"/>
      <w:r w:rsidRPr="00E525BA">
        <w:rPr>
          <w:rFonts w:ascii="Calibri" w:hAnsi="Calibri"/>
          <w:b/>
          <w:sz w:val="22"/>
        </w:rPr>
        <w:t>.</w:t>
      </w:r>
      <w:proofErr w:type="gramEnd"/>
      <w:r w:rsidRPr="00E525BA">
        <w:rPr>
          <w:rFonts w:ascii="Calibri" w:hAnsi="Calibri"/>
          <w:b/>
          <w:sz w:val="22"/>
        </w:rPr>
        <w:t xml:space="preserve"> Labská, obci Špindlerův Mlýn a v </w:t>
      </w:r>
      <w:proofErr w:type="spellStart"/>
      <w:proofErr w:type="gramStart"/>
      <w:r w:rsidRPr="00E525BA">
        <w:rPr>
          <w:rFonts w:ascii="Calibri" w:hAnsi="Calibri"/>
          <w:b/>
          <w:sz w:val="22"/>
        </w:rPr>
        <w:t>k.ú</w:t>
      </w:r>
      <w:proofErr w:type="spellEnd"/>
      <w:r w:rsidRPr="00E525BA">
        <w:rPr>
          <w:rFonts w:ascii="Calibri" w:hAnsi="Calibri"/>
          <w:b/>
          <w:sz w:val="22"/>
        </w:rPr>
        <w:t>.</w:t>
      </w:r>
      <w:proofErr w:type="gramEnd"/>
      <w:r w:rsidRPr="00E525BA">
        <w:rPr>
          <w:rFonts w:ascii="Calibri" w:hAnsi="Calibri"/>
          <w:b/>
          <w:sz w:val="22"/>
        </w:rPr>
        <w:t xml:space="preserve"> Hořejší Vrchlabí, obci Vrchlabí,</w:t>
      </w:r>
      <w:r w:rsidRPr="00E525BA">
        <w:rPr>
          <w:rFonts w:ascii="Calibri" w:hAnsi="Calibri"/>
          <w:sz w:val="22"/>
        </w:rPr>
        <w:t xml:space="preserve"> </w:t>
      </w:r>
      <w:r w:rsidRPr="00E525BA">
        <w:rPr>
          <w:rFonts w:ascii="Calibri" w:hAnsi="Calibri"/>
          <w:b/>
          <w:sz w:val="22"/>
        </w:rPr>
        <w:t>takto:</w:t>
      </w:r>
    </w:p>
    <w:p w:rsidR="005F1E96" w:rsidRPr="00BF0716" w:rsidRDefault="005F1E96" w:rsidP="00D17664">
      <w:pPr>
        <w:pStyle w:val="Zkladntextodsazen"/>
        <w:spacing w:after="0" w:line="276" w:lineRule="auto"/>
        <w:ind w:left="-7"/>
        <w:jc w:val="both"/>
        <w:rPr>
          <w:rFonts w:ascii="Calibri" w:hAnsi="Calibri"/>
          <w:sz w:val="22"/>
        </w:rPr>
      </w:pPr>
    </w:p>
    <w:p w:rsidR="00BF0716" w:rsidRPr="00E525BA" w:rsidRDefault="00BF0716" w:rsidP="00D17664">
      <w:pPr>
        <w:pStyle w:val="Zkladntextodsazen"/>
        <w:spacing w:after="0" w:line="276" w:lineRule="auto"/>
        <w:ind w:left="-7"/>
        <w:jc w:val="center"/>
        <w:rPr>
          <w:rFonts w:ascii="Calibri" w:hAnsi="Calibri"/>
          <w:b/>
          <w:sz w:val="22"/>
        </w:rPr>
      </w:pPr>
      <w:r w:rsidRPr="00E525BA">
        <w:rPr>
          <w:rFonts w:ascii="Calibri" w:hAnsi="Calibri"/>
          <w:b/>
          <w:sz w:val="22"/>
        </w:rPr>
        <w:t xml:space="preserve">odvoláním napadené rozhodnutí se ruší a věc se vrací k projednání Městskému úřadu </w:t>
      </w:r>
      <w:r>
        <w:rPr>
          <w:rFonts w:ascii="Calibri" w:hAnsi="Calibri"/>
          <w:b/>
          <w:sz w:val="22"/>
        </w:rPr>
        <w:t>Vrchlabí</w:t>
      </w:r>
      <w:r w:rsidRPr="00E525BA">
        <w:rPr>
          <w:rFonts w:ascii="Calibri" w:hAnsi="Calibri"/>
          <w:b/>
          <w:sz w:val="22"/>
        </w:rPr>
        <w:t>.</w:t>
      </w:r>
    </w:p>
    <w:p w:rsidR="00BF0716" w:rsidRPr="00E525BA" w:rsidRDefault="00BF0716" w:rsidP="00D17664">
      <w:pPr>
        <w:pStyle w:val="Zkladntextodsazen"/>
        <w:spacing w:after="0" w:line="276" w:lineRule="auto"/>
        <w:ind w:left="-7"/>
        <w:jc w:val="both"/>
        <w:rPr>
          <w:rFonts w:ascii="Calibri" w:hAnsi="Calibri"/>
          <w:b/>
          <w:sz w:val="22"/>
        </w:rPr>
      </w:pPr>
    </w:p>
    <w:p w:rsidR="00BF0716" w:rsidRPr="00E525BA" w:rsidRDefault="00BF0716" w:rsidP="00D17664">
      <w:pPr>
        <w:pStyle w:val="Zkladntextodsazen"/>
        <w:spacing w:after="0" w:line="276" w:lineRule="auto"/>
        <w:ind w:left="-7"/>
        <w:jc w:val="both"/>
        <w:rPr>
          <w:rFonts w:ascii="Calibri" w:hAnsi="Calibri"/>
          <w:sz w:val="22"/>
        </w:rPr>
      </w:pPr>
      <w:r w:rsidRPr="00E525BA">
        <w:rPr>
          <w:rFonts w:ascii="Calibri" w:hAnsi="Calibri"/>
          <w:sz w:val="22"/>
        </w:rPr>
        <w:t xml:space="preserve">Účastnící dle </w:t>
      </w:r>
      <w:proofErr w:type="spellStart"/>
      <w:r w:rsidRPr="00E525BA">
        <w:rPr>
          <w:rFonts w:ascii="Calibri" w:hAnsi="Calibri"/>
          <w:sz w:val="22"/>
        </w:rPr>
        <w:t>ust</w:t>
      </w:r>
      <w:proofErr w:type="spellEnd"/>
      <w:r w:rsidRPr="00E525BA">
        <w:rPr>
          <w:rFonts w:ascii="Calibri" w:hAnsi="Calibri"/>
          <w:sz w:val="22"/>
        </w:rPr>
        <w:t>. § 27 odst. 1) správního řádu:</w:t>
      </w:r>
    </w:p>
    <w:p w:rsidR="00404A9A" w:rsidRPr="00E525BA" w:rsidRDefault="00404A9A" w:rsidP="00404A9A">
      <w:pPr>
        <w:pStyle w:val="Zkladntextodsazen"/>
        <w:spacing w:after="0" w:line="276" w:lineRule="auto"/>
        <w:ind w:left="-7"/>
        <w:rPr>
          <w:rFonts w:ascii="Calibri" w:hAnsi="Calibri"/>
          <w:sz w:val="22"/>
        </w:rPr>
      </w:pPr>
      <w:r w:rsidRPr="00E525BA">
        <w:rPr>
          <w:rFonts w:ascii="Calibri" w:hAnsi="Calibri"/>
          <w:sz w:val="22"/>
        </w:rPr>
        <w:t xml:space="preserve">1/ </w:t>
      </w:r>
      <w:r>
        <w:rPr>
          <w:rFonts w:ascii="Calibri" w:hAnsi="Calibri"/>
          <w:sz w:val="22"/>
        </w:rPr>
        <w:t>XXX</w:t>
      </w:r>
    </w:p>
    <w:p w:rsidR="00404A9A" w:rsidRPr="00E525BA" w:rsidRDefault="00404A9A" w:rsidP="00404A9A">
      <w:pPr>
        <w:pStyle w:val="Zkladntextodsazen"/>
        <w:spacing w:after="0" w:line="276" w:lineRule="auto"/>
        <w:ind w:left="-7"/>
        <w:rPr>
          <w:rFonts w:ascii="Calibri" w:hAnsi="Calibri"/>
          <w:sz w:val="22"/>
        </w:rPr>
      </w:pPr>
      <w:r w:rsidRPr="00E525BA">
        <w:rPr>
          <w:rFonts w:ascii="Calibri" w:hAnsi="Calibri"/>
          <w:sz w:val="22"/>
        </w:rPr>
        <w:t xml:space="preserve">2/ </w:t>
      </w:r>
      <w:r>
        <w:rPr>
          <w:rFonts w:ascii="Calibri" w:hAnsi="Calibri"/>
          <w:sz w:val="22"/>
        </w:rPr>
        <w:t>XXX</w:t>
      </w:r>
    </w:p>
    <w:p w:rsidR="00404A9A" w:rsidRPr="00E525BA" w:rsidRDefault="00404A9A" w:rsidP="00404A9A">
      <w:pPr>
        <w:pStyle w:val="Zkladntextodsazen"/>
        <w:spacing w:after="0" w:line="276" w:lineRule="auto"/>
        <w:ind w:left="-7"/>
        <w:rPr>
          <w:rFonts w:ascii="Calibri" w:hAnsi="Calibri"/>
          <w:sz w:val="22"/>
        </w:rPr>
      </w:pPr>
      <w:r w:rsidRPr="00E525BA">
        <w:rPr>
          <w:rFonts w:ascii="Calibri" w:hAnsi="Calibri"/>
          <w:sz w:val="22"/>
        </w:rPr>
        <w:t xml:space="preserve">3/ </w:t>
      </w:r>
      <w:r>
        <w:rPr>
          <w:rFonts w:ascii="Calibri" w:hAnsi="Calibri"/>
          <w:sz w:val="22"/>
        </w:rPr>
        <w:t>XXX</w:t>
      </w:r>
    </w:p>
    <w:p w:rsidR="00404A9A" w:rsidRPr="00E525BA" w:rsidRDefault="00404A9A" w:rsidP="00404A9A">
      <w:pPr>
        <w:pStyle w:val="Zkladntextodsazen"/>
        <w:spacing w:after="0" w:line="276" w:lineRule="auto"/>
        <w:ind w:left="-7"/>
        <w:rPr>
          <w:rFonts w:ascii="Calibri" w:hAnsi="Calibri"/>
          <w:sz w:val="22"/>
        </w:rPr>
      </w:pPr>
      <w:r w:rsidRPr="00E525BA">
        <w:rPr>
          <w:rFonts w:ascii="Calibri" w:hAnsi="Calibri"/>
          <w:sz w:val="22"/>
        </w:rPr>
        <w:t xml:space="preserve">4/ </w:t>
      </w:r>
      <w:r>
        <w:rPr>
          <w:rFonts w:ascii="Calibri" w:hAnsi="Calibri"/>
          <w:sz w:val="22"/>
        </w:rPr>
        <w:t>XXX</w:t>
      </w:r>
    </w:p>
    <w:p w:rsidR="00404A9A" w:rsidRPr="00E525BA" w:rsidRDefault="00404A9A" w:rsidP="00404A9A">
      <w:pPr>
        <w:pStyle w:val="Zkladntextodsazen"/>
        <w:spacing w:after="0" w:line="276" w:lineRule="auto"/>
        <w:ind w:left="-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5</w:t>
      </w:r>
      <w:r w:rsidRPr="00E525BA">
        <w:rPr>
          <w:rFonts w:ascii="Calibri" w:hAnsi="Calibri"/>
          <w:sz w:val="22"/>
        </w:rPr>
        <w:t>/</w:t>
      </w:r>
      <w:r>
        <w:rPr>
          <w:rFonts w:ascii="Calibri" w:hAnsi="Calibri"/>
          <w:sz w:val="22"/>
        </w:rPr>
        <w:t xml:space="preserve"> XXX</w:t>
      </w:r>
    </w:p>
    <w:p w:rsidR="00BF0716" w:rsidRDefault="00BF0716" w:rsidP="00D17664">
      <w:pPr>
        <w:pStyle w:val="Zkladntextodsazen"/>
        <w:spacing w:after="0" w:line="276" w:lineRule="auto"/>
        <w:ind w:left="-7"/>
        <w:rPr>
          <w:rFonts w:ascii="Calibri" w:hAnsi="Calibri"/>
          <w:sz w:val="22"/>
        </w:rPr>
      </w:pPr>
      <w:r w:rsidRPr="00E525BA">
        <w:rPr>
          <w:rFonts w:ascii="Calibri" w:hAnsi="Calibri"/>
          <w:sz w:val="22"/>
        </w:rPr>
        <w:t>6/ Sportovní klub RAPID Praha, IČ 63109921, Nad Primaskou 895/43, Praha 1, PSČ 100 00</w:t>
      </w:r>
    </w:p>
    <w:p w:rsidR="005F1E96" w:rsidRPr="00E525BA" w:rsidRDefault="005F1E96" w:rsidP="00D17664">
      <w:pPr>
        <w:pStyle w:val="Zkladntextodsazen"/>
        <w:spacing w:after="0" w:line="276" w:lineRule="auto"/>
        <w:ind w:left="-7"/>
        <w:rPr>
          <w:rFonts w:ascii="Calibri" w:hAnsi="Calibri"/>
          <w:sz w:val="22"/>
        </w:rPr>
      </w:pPr>
    </w:p>
    <w:p w:rsidR="00404A9A" w:rsidRDefault="00404A9A" w:rsidP="00D17664">
      <w:pPr>
        <w:pStyle w:val="Zkladntextodsazen"/>
        <w:spacing w:after="0" w:line="276" w:lineRule="auto"/>
        <w:ind w:left="-187"/>
        <w:jc w:val="center"/>
        <w:rPr>
          <w:rFonts w:ascii="Calibri" w:hAnsi="Calibri"/>
          <w:b/>
          <w:sz w:val="22"/>
          <w:u w:val="single"/>
        </w:rPr>
      </w:pPr>
    </w:p>
    <w:p w:rsidR="00404A9A" w:rsidRDefault="00404A9A" w:rsidP="00D17664">
      <w:pPr>
        <w:pStyle w:val="Zkladntextodsazen"/>
        <w:spacing w:after="0" w:line="276" w:lineRule="auto"/>
        <w:ind w:left="-187"/>
        <w:jc w:val="center"/>
        <w:rPr>
          <w:rFonts w:ascii="Calibri" w:hAnsi="Calibri"/>
          <w:b/>
          <w:sz w:val="22"/>
          <w:u w:val="single"/>
        </w:rPr>
      </w:pPr>
    </w:p>
    <w:p w:rsidR="00404A9A" w:rsidRDefault="00404A9A" w:rsidP="00D17664">
      <w:pPr>
        <w:pStyle w:val="Zkladntextodsazen"/>
        <w:spacing w:after="0" w:line="276" w:lineRule="auto"/>
        <w:ind w:left="-187"/>
        <w:jc w:val="center"/>
        <w:rPr>
          <w:rFonts w:ascii="Calibri" w:hAnsi="Calibri"/>
          <w:b/>
          <w:sz w:val="22"/>
          <w:u w:val="single"/>
        </w:rPr>
      </w:pPr>
    </w:p>
    <w:p w:rsidR="00404A9A" w:rsidRDefault="00404A9A" w:rsidP="00D17664">
      <w:pPr>
        <w:pStyle w:val="Zkladntextodsazen"/>
        <w:spacing w:after="0" w:line="276" w:lineRule="auto"/>
        <w:ind w:left="-187"/>
        <w:jc w:val="center"/>
        <w:rPr>
          <w:rFonts w:ascii="Calibri" w:hAnsi="Calibri"/>
          <w:b/>
          <w:sz w:val="22"/>
          <w:u w:val="single"/>
        </w:rPr>
      </w:pPr>
    </w:p>
    <w:p w:rsidR="00BF0716" w:rsidRPr="00D72442" w:rsidRDefault="00BF0716" w:rsidP="00D17664">
      <w:pPr>
        <w:pStyle w:val="Zkladntextodsazen"/>
        <w:spacing w:after="0" w:line="276" w:lineRule="auto"/>
        <w:ind w:left="-187"/>
        <w:jc w:val="center"/>
        <w:rPr>
          <w:rFonts w:ascii="Calibri" w:hAnsi="Calibri"/>
          <w:b/>
          <w:sz w:val="22"/>
          <w:u w:val="single"/>
        </w:rPr>
      </w:pPr>
      <w:r w:rsidRPr="00D72442">
        <w:rPr>
          <w:rFonts w:ascii="Calibri" w:hAnsi="Calibri"/>
          <w:b/>
          <w:sz w:val="22"/>
          <w:u w:val="single"/>
        </w:rPr>
        <w:t>Odůvodnění</w:t>
      </w:r>
    </w:p>
    <w:p w:rsidR="00BF0716" w:rsidRPr="00D72442" w:rsidRDefault="00BF0716" w:rsidP="00D17664">
      <w:pPr>
        <w:pStyle w:val="Zkladntextodsazen"/>
        <w:spacing w:after="0" w:line="276" w:lineRule="auto"/>
        <w:ind w:left="-187"/>
        <w:jc w:val="center"/>
        <w:rPr>
          <w:rFonts w:asciiTheme="minorHAnsi" w:hAnsiTheme="minorHAnsi"/>
          <w:b/>
          <w:sz w:val="22"/>
          <w:szCs w:val="22"/>
        </w:rPr>
      </w:pPr>
    </w:p>
    <w:p w:rsidR="00C06260" w:rsidRDefault="00C06260" w:rsidP="00D176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06260">
        <w:rPr>
          <w:rFonts w:asciiTheme="minorHAnsi" w:hAnsiTheme="minorHAnsi"/>
          <w:sz w:val="22"/>
          <w:szCs w:val="22"/>
        </w:rPr>
        <w:t>I. rekapitulace procesního stavu</w:t>
      </w:r>
    </w:p>
    <w:p w:rsidR="00C06260" w:rsidRPr="00C06260" w:rsidRDefault="00C06260" w:rsidP="00D176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C06260" w:rsidRPr="00C06260" w:rsidRDefault="00C06260" w:rsidP="00FC6FE4">
      <w:pPr>
        <w:jc w:val="both"/>
        <w:rPr>
          <w:rFonts w:asciiTheme="minorHAnsi" w:hAnsiTheme="minorHAnsi"/>
          <w:sz w:val="22"/>
          <w:szCs w:val="22"/>
        </w:rPr>
      </w:pPr>
      <w:r w:rsidRPr="00C06260">
        <w:rPr>
          <w:rFonts w:asciiTheme="minorHAnsi" w:hAnsiTheme="minorHAnsi" w:cs="Arial"/>
          <w:sz w:val="22"/>
          <w:szCs w:val="22"/>
        </w:rPr>
        <w:t xml:space="preserve">Rozhodnutím ze dne </w:t>
      </w:r>
      <w:r w:rsidR="00FC6FE4">
        <w:rPr>
          <w:rFonts w:ascii="Arial" w:hAnsi="Arial" w:cs="Arial"/>
          <w:sz w:val="20"/>
          <w:szCs w:val="20"/>
        </w:rPr>
        <w:t>30</w:t>
      </w:r>
      <w:r w:rsidR="00FC6FE4" w:rsidRPr="00DF0BAC">
        <w:rPr>
          <w:rFonts w:ascii="Arial" w:hAnsi="Arial" w:cs="Arial"/>
          <w:sz w:val="20"/>
          <w:szCs w:val="20"/>
        </w:rPr>
        <w:t>. 0</w:t>
      </w:r>
      <w:r w:rsidR="00FC6FE4">
        <w:rPr>
          <w:rFonts w:ascii="Arial" w:hAnsi="Arial" w:cs="Arial"/>
          <w:sz w:val="20"/>
          <w:szCs w:val="20"/>
        </w:rPr>
        <w:t>4</w:t>
      </w:r>
      <w:r w:rsidR="00FC6FE4" w:rsidRPr="00DF0BAC">
        <w:rPr>
          <w:rFonts w:ascii="Arial" w:hAnsi="Arial" w:cs="Arial"/>
          <w:sz w:val="20"/>
          <w:szCs w:val="20"/>
        </w:rPr>
        <w:t>. 201</w:t>
      </w:r>
      <w:r w:rsidR="00FC6FE4">
        <w:rPr>
          <w:rFonts w:ascii="Arial" w:hAnsi="Arial" w:cs="Arial"/>
          <w:sz w:val="20"/>
          <w:szCs w:val="20"/>
        </w:rPr>
        <w:t>8</w:t>
      </w:r>
      <w:r w:rsidRPr="00C06260">
        <w:rPr>
          <w:rFonts w:asciiTheme="minorHAnsi" w:hAnsiTheme="minorHAnsi" w:cs="Arial"/>
          <w:sz w:val="22"/>
          <w:szCs w:val="22"/>
        </w:rPr>
        <w:t xml:space="preserve">, čj. </w:t>
      </w:r>
      <w:proofErr w:type="gramStart"/>
      <w:r w:rsidR="00FC6FE4" w:rsidRPr="00C44B0E">
        <w:rPr>
          <w:rFonts w:asciiTheme="minorHAnsi" w:hAnsiTheme="minorHAnsi" w:cs="Arial"/>
          <w:sz w:val="22"/>
          <w:szCs w:val="22"/>
        </w:rPr>
        <w:t>KUKHK</w:t>
      </w:r>
      <w:proofErr w:type="gramEnd"/>
      <w:r w:rsidR="00FC6FE4" w:rsidRPr="00C44B0E">
        <w:rPr>
          <w:rFonts w:asciiTheme="minorHAnsi" w:hAnsiTheme="minorHAnsi" w:cs="Arial"/>
          <w:sz w:val="22"/>
          <w:szCs w:val="22"/>
        </w:rPr>
        <w:t>–</w:t>
      </w:r>
      <w:proofErr w:type="gramStart"/>
      <w:r w:rsidR="00FC6FE4" w:rsidRPr="00C44B0E">
        <w:rPr>
          <w:rFonts w:asciiTheme="minorHAnsi" w:hAnsiTheme="minorHAnsi" w:cs="Arial"/>
          <w:sz w:val="22"/>
          <w:szCs w:val="22"/>
        </w:rPr>
        <w:t>15473/DS/2018-2-Ma</w:t>
      </w:r>
      <w:proofErr w:type="gramEnd"/>
      <w:r w:rsidR="00FC6FE4" w:rsidRPr="00C06260">
        <w:rPr>
          <w:rFonts w:asciiTheme="minorHAnsi" w:hAnsiTheme="minorHAnsi" w:cs="Arial"/>
          <w:sz w:val="22"/>
          <w:szCs w:val="22"/>
        </w:rPr>
        <w:t xml:space="preserve"> </w:t>
      </w:r>
      <w:r w:rsidRPr="00C06260">
        <w:rPr>
          <w:rFonts w:asciiTheme="minorHAnsi" w:hAnsiTheme="minorHAnsi" w:cs="Arial"/>
          <w:sz w:val="22"/>
          <w:szCs w:val="22"/>
        </w:rPr>
        <w:t xml:space="preserve">rozhodl KÚ KHK o tom, že se ruší rozhodnutí MÚ Vrchlabí, kterým došlo ke zrušení rozhodnutí o předběžném opatření spočívajícího v povinnosti určených účastníků řízení </w:t>
      </w:r>
      <w:r w:rsidRPr="00C06260">
        <w:rPr>
          <w:rFonts w:asciiTheme="minorHAnsi" w:hAnsiTheme="minorHAnsi"/>
          <w:sz w:val="22"/>
          <w:szCs w:val="22"/>
        </w:rPr>
        <w:t xml:space="preserve">zdržet se všech činností spočívajících ve znemožňování průjezdu po cestě uvedené v přiloženém geometrickém plánu a dále odstranit veškeré terénní úpravy a pevné překážky. Poté dle části spisu, který byl KÚ KHK předložen (část vztahující se </w:t>
      </w:r>
      <w:r w:rsidR="00FC6FE4">
        <w:rPr>
          <w:rFonts w:asciiTheme="minorHAnsi" w:hAnsiTheme="minorHAnsi"/>
          <w:sz w:val="22"/>
          <w:szCs w:val="22"/>
        </w:rPr>
        <w:t xml:space="preserve">k předběžnému opatření) došlo k vydání přezkoumávaného rozhodnutí, ve spise je založen i přípis MÚ Vrchlabí adresovaný Správě KRNAP s dotazem na možnost užití turistického chodníku </w:t>
      </w:r>
      <w:proofErr w:type="spellStart"/>
      <w:r w:rsidR="00FC6FE4">
        <w:rPr>
          <w:rFonts w:asciiTheme="minorHAnsi" w:hAnsiTheme="minorHAnsi"/>
          <w:sz w:val="22"/>
          <w:szCs w:val="22"/>
        </w:rPr>
        <w:t>Velveta</w:t>
      </w:r>
      <w:proofErr w:type="spellEnd"/>
      <w:r w:rsidR="00FC6FE4">
        <w:rPr>
          <w:rFonts w:asciiTheme="minorHAnsi" w:hAnsiTheme="minorHAnsi"/>
          <w:sz w:val="22"/>
          <w:szCs w:val="22"/>
        </w:rPr>
        <w:t xml:space="preserve"> vč. reakcí. Dne 07. 08. 2018 bylo MÚ Vrchlabí doručeno odvolání proti přezkoumávanému rozhodnutí, MÚ Vrchlabí (opět bez toho, aby seznámil další účastníky s podaným odvoláním) </w:t>
      </w:r>
      <w:r w:rsidR="00493496">
        <w:rPr>
          <w:rFonts w:asciiTheme="minorHAnsi" w:hAnsiTheme="minorHAnsi"/>
          <w:sz w:val="22"/>
          <w:szCs w:val="22"/>
        </w:rPr>
        <w:t>předložil spolu se svým stanoviskem KÚ KHK; spis byl KÚ KHK doručen dne 18. 09. 2018.</w:t>
      </w:r>
      <w:r w:rsidR="00FC6FE4">
        <w:rPr>
          <w:rFonts w:asciiTheme="minorHAnsi" w:hAnsiTheme="minorHAnsi"/>
          <w:sz w:val="22"/>
          <w:szCs w:val="22"/>
        </w:rPr>
        <w:t xml:space="preserve"> </w:t>
      </w:r>
      <w:r w:rsidRPr="00C06260">
        <w:rPr>
          <w:rFonts w:asciiTheme="minorHAnsi" w:hAnsiTheme="minorHAnsi"/>
          <w:sz w:val="22"/>
          <w:szCs w:val="22"/>
        </w:rPr>
        <w:t xml:space="preserve"> </w:t>
      </w:r>
    </w:p>
    <w:p w:rsidR="00C06260" w:rsidRPr="00C06260" w:rsidRDefault="00C06260" w:rsidP="00D176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06260" w:rsidRDefault="00C06260" w:rsidP="00D176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06260">
        <w:rPr>
          <w:rFonts w:asciiTheme="minorHAnsi" w:hAnsiTheme="minorHAnsi"/>
          <w:sz w:val="22"/>
          <w:szCs w:val="22"/>
        </w:rPr>
        <w:t>II. vypořádání odvolání</w:t>
      </w:r>
    </w:p>
    <w:p w:rsidR="00C06260" w:rsidRPr="00C06260" w:rsidRDefault="00C06260" w:rsidP="00D176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C06260" w:rsidRDefault="00C06260" w:rsidP="00D176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06260">
        <w:rPr>
          <w:rFonts w:asciiTheme="minorHAnsi" w:hAnsiTheme="minorHAnsi"/>
          <w:sz w:val="22"/>
          <w:szCs w:val="22"/>
        </w:rPr>
        <w:t>KÚ KHK nejprve zkoumal, zda bylo odvolání podáno k tomu oprávněnou osobou. Odvolání proti rozhodnutí o předběžném opatření může podat jen osoba, které se takové rozhodnutí oznamuje, což nejsou všichni účastníci řízení, ale jen osoby uvedené v </w:t>
      </w:r>
      <w:proofErr w:type="spellStart"/>
      <w:r w:rsidRPr="00C06260">
        <w:rPr>
          <w:rFonts w:asciiTheme="minorHAnsi" w:hAnsiTheme="minorHAnsi"/>
          <w:sz w:val="22"/>
          <w:szCs w:val="22"/>
        </w:rPr>
        <w:t>ust</w:t>
      </w:r>
      <w:proofErr w:type="spellEnd"/>
      <w:r w:rsidRPr="00C06260">
        <w:rPr>
          <w:rFonts w:asciiTheme="minorHAnsi" w:hAnsiTheme="minorHAnsi"/>
          <w:sz w:val="22"/>
          <w:szCs w:val="22"/>
        </w:rPr>
        <w:t xml:space="preserve">. § 61 odst. 2) správního řádu; toto pravidlo se analogicky uplatní i na rozhodnutí, kterým je rozhodnutí o předběžném opatření dle </w:t>
      </w:r>
      <w:proofErr w:type="spellStart"/>
      <w:r w:rsidRPr="00C06260">
        <w:rPr>
          <w:rFonts w:asciiTheme="minorHAnsi" w:hAnsiTheme="minorHAnsi"/>
          <w:sz w:val="22"/>
          <w:szCs w:val="22"/>
        </w:rPr>
        <w:t>ust</w:t>
      </w:r>
      <w:proofErr w:type="spellEnd"/>
      <w:r w:rsidRPr="00C06260">
        <w:rPr>
          <w:rFonts w:asciiTheme="minorHAnsi" w:hAnsiTheme="minorHAnsi"/>
          <w:sz w:val="22"/>
          <w:szCs w:val="22"/>
        </w:rPr>
        <w:t xml:space="preserve">. § 61 odst. 3) správního řádu. V nyní posuzované věci byly odvolatelé žadateli o vydání předběžného opatření a jde tak o osoby oprávněné podat odvolání. Odvolání bylo podáno v zastoupení doložené procesní plnou mocí, která je založena ve spise. Dále se KÚ KHK zabýval otázkou, zda jde o odvolání včasné. Odvoláním napadené rozhodnutí bylo </w:t>
      </w:r>
      <w:proofErr w:type="spellStart"/>
      <w:r w:rsidRPr="00C06260">
        <w:rPr>
          <w:rFonts w:asciiTheme="minorHAnsi" w:hAnsiTheme="minorHAnsi"/>
          <w:sz w:val="22"/>
          <w:szCs w:val="22"/>
        </w:rPr>
        <w:t>zást</w:t>
      </w:r>
      <w:proofErr w:type="spellEnd"/>
      <w:r w:rsidRPr="00C06260">
        <w:rPr>
          <w:rFonts w:asciiTheme="minorHAnsi" w:hAnsiTheme="minorHAnsi"/>
          <w:sz w:val="22"/>
          <w:szCs w:val="22"/>
        </w:rPr>
        <w:t xml:space="preserve">. odvolatelů doručeno dne </w:t>
      </w:r>
      <w:proofErr w:type="gramStart"/>
      <w:r w:rsidR="00F21044">
        <w:rPr>
          <w:rFonts w:asciiTheme="minorHAnsi" w:hAnsiTheme="minorHAnsi"/>
          <w:sz w:val="22"/>
          <w:szCs w:val="22"/>
        </w:rPr>
        <w:t>23.07.2018</w:t>
      </w:r>
      <w:proofErr w:type="gramEnd"/>
      <w:r w:rsidR="00F21044">
        <w:rPr>
          <w:rFonts w:asciiTheme="minorHAnsi" w:hAnsiTheme="minorHAnsi"/>
          <w:sz w:val="22"/>
          <w:szCs w:val="22"/>
        </w:rPr>
        <w:t>, den 24</w:t>
      </w:r>
      <w:r w:rsidRPr="00C06260">
        <w:rPr>
          <w:rFonts w:asciiTheme="minorHAnsi" w:hAnsiTheme="minorHAnsi"/>
          <w:sz w:val="22"/>
          <w:szCs w:val="22"/>
        </w:rPr>
        <w:t>.0</w:t>
      </w:r>
      <w:r w:rsidR="00F21044">
        <w:rPr>
          <w:rFonts w:asciiTheme="minorHAnsi" w:hAnsiTheme="minorHAnsi"/>
          <w:sz w:val="22"/>
          <w:szCs w:val="22"/>
        </w:rPr>
        <w:t>7</w:t>
      </w:r>
      <w:r w:rsidRPr="00C06260">
        <w:rPr>
          <w:rFonts w:asciiTheme="minorHAnsi" w:hAnsiTheme="minorHAnsi"/>
          <w:sz w:val="22"/>
          <w:szCs w:val="22"/>
        </w:rPr>
        <w:t xml:space="preserve">.2018 tedy byl </w:t>
      </w:r>
      <w:r w:rsidRPr="00C06260">
        <w:rPr>
          <w:rFonts w:asciiTheme="minorHAnsi" w:hAnsiTheme="minorHAnsi"/>
          <w:sz w:val="22"/>
          <w:szCs w:val="22"/>
        </w:rPr>
        <w:lastRenderedPageBreak/>
        <w:t xml:space="preserve">prvním dnem 15 denní odvolací lhůty a den </w:t>
      </w:r>
      <w:r w:rsidR="00F21044">
        <w:rPr>
          <w:rFonts w:asciiTheme="minorHAnsi" w:hAnsiTheme="minorHAnsi"/>
          <w:sz w:val="22"/>
          <w:szCs w:val="22"/>
        </w:rPr>
        <w:t>07.08.</w:t>
      </w:r>
      <w:r w:rsidRPr="00C06260">
        <w:rPr>
          <w:rFonts w:asciiTheme="minorHAnsi" w:hAnsiTheme="minorHAnsi"/>
          <w:sz w:val="22"/>
          <w:szCs w:val="22"/>
        </w:rPr>
        <w:t xml:space="preserve">2018  dnem posledním; odvolání bylo doručeno MÚ Vrchlabí dne </w:t>
      </w:r>
      <w:r w:rsidR="00F21044">
        <w:rPr>
          <w:rFonts w:asciiTheme="minorHAnsi" w:hAnsiTheme="minorHAnsi"/>
          <w:sz w:val="22"/>
          <w:szCs w:val="22"/>
        </w:rPr>
        <w:t>07</w:t>
      </w:r>
      <w:r w:rsidRPr="00C06260">
        <w:rPr>
          <w:rFonts w:asciiTheme="minorHAnsi" w:hAnsiTheme="minorHAnsi"/>
          <w:sz w:val="22"/>
          <w:szCs w:val="22"/>
        </w:rPr>
        <w:t>. 0</w:t>
      </w:r>
      <w:r w:rsidR="00F21044">
        <w:rPr>
          <w:rFonts w:asciiTheme="minorHAnsi" w:hAnsiTheme="minorHAnsi"/>
          <w:sz w:val="22"/>
          <w:szCs w:val="22"/>
        </w:rPr>
        <w:t>8</w:t>
      </w:r>
      <w:r w:rsidRPr="00C06260">
        <w:rPr>
          <w:rFonts w:asciiTheme="minorHAnsi" w:hAnsiTheme="minorHAnsi"/>
          <w:sz w:val="22"/>
          <w:szCs w:val="22"/>
        </w:rPr>
        <w:t>. 2018, jde tedy o odvolání včasné. Byly vzneseny následující odvolací námitky.</w:t>
      </w:r>
    </w:p>
    <w:p w:rsidR="00D17664" w:rsidRPr="00C06260" w:rsidRDefault="00D17664" w:rsidP="00D176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AD5212" w:rsidRDefault="00AD5212" w:rsidP="005915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Odvolateli j</w:t>
      </w:r>
      <w:r w:rsidR="00264524">
        <w:rPr>
          <w:rFonts w:asciiTheme="minorHAnsi" w:hAnsiTheme="minorHAnsi"/>
          <w:sz w:val="22"/>
          <w:szCs w:val="22"/>
        </w:rPr>
        <w:t xml:space="preserve">e uváděno, že ač se právní nebo faktická situace na místě nezměnila, </w:t>
      </w:r>
      <w:proofErr w:type="gramStart"/>
      <w:r w:rsidR="00264524">
        <w:rPr>
          <w:rFonts w:asciiTheme="minorHAnsi" w:hAnsiTheme="minorHAnsi"/>
          <w:sz w:val="22"/>
          <w:szCs w:val="22"/>
        </w:rPr>
        <w:t>přistoupil</w:t>
      </w:r>
      <w:proofErr w:type="gramEnd"/>
      <w:r w:rsidR="00264524">
        <w:rPr>
          <w:rFonts w:asciiTheme="minorHAnsi" w:hAnsiTheme="minorHAnsi"/>
          <w:sz w:val="22"/>
          <w:szCs w:val="22"/>
        </w:rPr>
        <w:t xml:space="preserve"> namísto výkonu rozhodnutí o předběžném opatření </w:t>
      </w:r>
      <w:proofErr w:type="gramStart"/>
      <w:r w:rsidR="00264524">
        <w:rPr>
          <w:rFonts w:asciiTheme="minorHAnsi" w:hAnsiTheme="minorHAnsi"/>
          <w:sz w:val="22"/>
          <w:szCs w:val="22"/>
        </w:rPr>
        <w:t>přistoupil</w:t>
      </w:r>
      <w:proofErr w:type="gramEnd"/>
      <w:r w:rsidR="00264524">
        <w:rPr>
          <w:rFonts w:asciiTheme="minorHAnsi" w:hAnsiTheme="minorHAnsi"/>
          <w:sz w:val="22"/>
          <w:szCs w:val="22"/>
        </w:rPr>
        <w:t xml:space="preserve"> MÚ Vrchlabí k jeho zrušení, což je nezákonný postup. Rekapitulují důvody, pro které bylo předběžné opatření </w:t>
      </w:r>
      <w:proofErr w:type="gramStart"/>
      <w:r w:rsidR="00264524">
        <w:rPr>
          <w:rFonts w:asciiTheme="minorHAnsi" w:hAnsiTheme="minorHAnsi"/>
          <w:sz w:val="22"/>
          <w:szCs w:val="22"/>
        </w:rPr>
        <w:t>nařízeno a uvádějí</w:t>
      </w:r>
      <w:proofErr w:type="gramEnd"/>
      <w:r w:rsidR="00264524">
        <w:rPr>
          <w:rFonts w:asciiTheme="minorHAnsi" w:hAnsiTheme="minorHAnsi"/>
          <w:sz w:val="22"/>
          <w:szCs w:val="22"/>
        </w:rPr>
        <w:t xml:space="preserve">, že MÚ Vrchlabí nepřísluší posuzovat, zda jiný správní orgán, který rozhodnutí o předběžném opatření vydal, měl tento úkon učinit, či nikoli. Je upozorňováno, že tzv. alternativní cesty uvedené v přezkoumávaném rozhodnutí existovaly již v době vydání rozhodnutí o předběžném opatření a tedy byly již ze strany správního orgánu vedoucího řízení posuzovány. </w:t>
      </w:r>
    </w:p>
    <w:p w:rsidR="00C06260" w:rsidRDefault="00AD5212" w:rsidP="005915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9967FE">
        <w:rPr>
          <w:rFonts w:asciiTheme="minorHAnsi" w:hAnsiTheme="minorHAnsi"/>
          <w:sz w:val="22"/>
          <w:szCs w:val="22"/>
        </w:rPr>
        <w:t xml:space="preserve"> případě tzv. Nové </w:t>
      </w:r>
      <w:proofErr w:type="spellStart"/>
      <w:r w:rsidR="009967FE">
        <w:rPr>
          <w:rFonts w:asciiTheme="minorHAnsi" w:hAnsiTheme="minorHAnsi"/>
          <w:sz w:val="22"/>
          <w:szCs w:val="22"/>
        </w:rPr>
        <w:t>Velblodky</w:t>
      </w:r>
      <w:proofErr w:type="spellEnd"/>
      <w:r w:rsidR="009967FE">
        <w:rPr>
          <w:rFonts w:asciiTheme="minorHAnsi" w:hAnsiTheme="minorHAnsi"/>
          <w:sz w:val="22"/>
          <w:szCs w:val="22"/>
        </w:rPr>
        <w:t xml:space="preserve"> poukazují na to, že jde o cestu z centra Vrchlabí o cca ½ delší (o 7,5 km), kdy napojení na cestu, která je předmětem správního řízení je takových technických parametrů, které neumožňují bez</w:t>
      </w:r>
      <w:r w:rsidR="00344D94">
        <w:rPr>
          <w:rFonts w:asciiTheme="minorHAnsi" w:hAnsiTheme="minorHAnsi"/>
          <w:sz w:val="22"/>
          <w:szCs w:val="22"/>
        </w:rPr>
        <w:t xml:space="preserve">pečný průjezd motorových vozidel; rovněž by bylo třeba souhlasu vlastníků navazujícího úseku cesty s takovým užíváním; rovněž je tato cesta (Nová </w:t>
      </w:r>
      <w:proofErr w:type="spellStart"/>
      <w:r w:rsidR="00344D94">
        <w:rPr>
          <w:rFonts w:asciiTheme="minorHAnsi" w:hAnsiTheme="minorHAnsi"/>
          <w:sz w:val="22"/>
          <w:szCs w:val="22"/>
        </w:rPr>
        <w:t>Velbloudka</w:t>
      </w:r>
      <w:proofErr w:type="spellEnd"/>
      <w:r w:rsidR="00344D94">
        <w:rPr>
          <w:rFonts w:asciiTheme="minorHAnsi" w:hAnsiTheme="minorHAnsi"/>
          <w:sz w:val="22"/>
          <w:szCs w:val="22"/>
        </w:rPr>
        <w:t xml:space="preserve">) v zimním období Správou KRNAP uzavírána závorou (navíc Správa KRNAP dne 07. 06. 2017 vydala stanovisko, kde uvádí, že by k užívání Nové </w:t>
      </w:r>
      <w:proofErr w:type="spellStart"/>
      <w:r w:rsidR="00344D94">
        <w:rPr>
          <w:rFonts w:asciiTheme="minorHAnsi" w:hAnsiTheme="minorHAnsi"/>
          <w:sz w:val="22"/>
          <w:szCs w:val="22"/>
        </w:rPr>
        <w:t>Velbloudky</w:t>
      </w:r>
      <w:proofErr w:type="spellEnd"/>
      <w:r w:rsidR="00344D94">
        <w:rPr>
          <w:rFonts w:asciiTheme="minorHAnsi" w:hAnsiTheme="minorHAnsi"/>
          <w:sz w:val="22"/>
          <w:szCs w:val="22"/>
        </w:rPr>
        <w:t xml:space="preserve"> motorovými vozidly nedala souhlas; je třeba přihlédnouti k návštěvnímu řádu KRNAP</w:t>
      </w:r>
      <w:r w:rsidR="009967FE">
        <w:rPr>
          <w:rFonts w:asciiTheme="minorHAnsi" w:hAnsiTheme="minorHAnsi"/>
          <w:sz w:val="22"/>
          <w:szCs w:val="22"/>
        </w:rPr>
        <w:t>.</w:t>
      </w:r>
      <w:r w:rsidR="00344D94">
        <w:rPr>
          <w:rFonts w:asciiTheme="minorHAnsi" w:hAnsiTheme="minorHAnsi"/>
          <w:sz w:val="22"/>
          <w:szCs w:val="22"/>
        </w:rPr>
        <w:t xml:space="preserve"> K úvaze MÚ Vrchlabí ohledně toho, že bezprostřední příjezd až k jednotlivým rekreačním objektům nemusí být zajištěn a takové řešení je zcela běžné, odvolatelé uvádějí, že tyto rekreační objekty byly vždy napojeny cestou, která je v tomto správním řízení posuzována a úvaha MÚ Vrchlabí je tak chybná. </w:t>
      </w:r>
      <w:r w:rsidR="009967FE">
        <w:rPr>
          <w:rFonts w:asciiTheme="minorHAnsi" w:hAnsiTheme="minorHAnsi"/>
          <w:sz w:val="22"/>
          <w:szCs w:val="22"/>
        </w:rPr>
        <w:t xml:space="preserve"> </w:t>
      </w:r>
      <w:r w:rsidR="00264524">
        <w:rPr>
          <w:rFonts w:asciiTheme="minorHAnsi" w:hAnsiTheme="minorHAnsi"/>
          <w:sz w:val="22"/>
          <w:szCs w:val="22"/>
        </w:rPr>
        <w:t xml:space="preserve">  </w:t>
      </w:r>
    </w:p>
    <w:p w:rsidR="00AD5212" w:rsidRDefault="00AD5212" w:rsidP="005915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 užití turistického chodníku </w:t>
      </w:r>
      <w:proofErr w:type="spellStart"/>
      <w:r>
        <w:rPr>
          <w:rFonts w:asciiTheme="minorHAnsi" w:hAnsiTheme="minorHAnsi"/>
          <w:sz w:val="22"/>
          <w:szCs w:val="22"/>
        </w:rPr>
        <w:t>Velveta</w:t>
      </w:r>
      <w:proofErr w:type="spellEnd"/>
      <w:r>
        <w:rPr>
          <w:rFonts w:asciiTheme="minorHAnsi" w:hAnsiTheme="minorHAnsi"/>
          <w:sz w:val="22"/>
          <w:szCs w:val="22"/>
        </w:rPr>
        <w:t xml:space="preserve"> a průseku spojujícího jej s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p.p.</w:t>
      </w:r>
      <w:proofErr w:type="gramEnd"/>
      <w:r>
        <w:rPr>
          <w:rFonts w:asciiTheme="minorHAnsi" w:hAnsiTheme="minorHAnsi"/>
          <w:sz w:val="22"/>
          <w:szCs w:val="22"/>
        </w:rPr>
        <w:t>č</w:t>
      </w:r>
      <w:proofErr w:type="spellEnd"/>
      <w:r>
        <w:rPr>
          <w:rFonts w:asciiTheme="minorHAnsi" w:hAnsiTheme="minorHAnsi"/>
          <w:sz w:val="22"/>
          <w:szCs w:val="22"/>
        </w:rPr>
        <w:t xml:space="preserve">. 2829 MÚ Vrchlabí nezohlednil, že jde pouze o lesní průsek, dočasně vytvořený v roce 2014 z důvodu těžby dřeva a nemožnost užití tohoto průseku k průjezdu motorovými vozidly uvedla i Správa KRNAP. </w:t>
      </w:r>
    </w:p>
    <w:p w:rsidR="00AD5212" w:rsidRDefault="00AD5212" w:rsidP="005915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</w:t>
      </w:r>
      <w:proofErr w:type="gramStart"/>
      <w:r>
        <w:rPr>
          <w:rFonts w:asciiTheme="minorHAnsi" w:hAnsiTheme="minorHAnsi"/>
          <w:sz w:val="22"/>
          <w:szCs w:val="22"/>
        </w:rPr>
        <w:t>případě  cesty</w:t>
      </w:r>
      <w:proofErr w:type="gramEnd"/>
      <w:r>
        <w:rPr>
          <w:rFonts w:asciiTheme="minorHAnsi" w:hAnsiTheme="minorHAnsi"/>
          <w:sz w:val="22"/>
          <w:szCs w:val="22"/>
        </w:rPr>
        <w:t xml:space="preserve"> zbudované </w:t>
      </w:r>
      <w:proofErr w:type="spellStart"/>
      <w:r>
        <w:rPr>
          <w:rFonts w:asciiTheme="minorHAnsi" w:hAnsiTheme="minorHAnsi"/>
          <w:sz w:val="22"/>
          <w:szCs w:val="22"/>
        </w:rPr>
        <w:t>manž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r w:rsidR="00F8442A">
        <w:rPr>
          <w:rFonts w:asciiTheme="minorHAnsi" w:hAnsiTheme="minorHAnsi"/>
          <w:sz w:val="22"/>
          <w:szCs w:val="22"/>
        </w:rPr>
        <w:t>XXX</w:t>
      </w:r>
      <w:r>
        <w:rPr>
          <w:rFonts w:asciiTheme="minorHAnsi" w:hAnsiTheme="minorHAnsi"/>
          <w:sz w:val="22"/>
          <w:szCs w:val="22"/>
        </w:rPr>
        <w:t xml:space="preserve"> se rovněž nejedná o komunikační alternativu, která je dostačující (resp. možná), jednak z důvodu, že při jejím zbudování její vlastník vyjádřil úmysl nevěnovat ji veřejnému užívání a navíc se jedná o cestu v horším terénu.   </w:t>
      </w:r>
    </w:p>
    <w:p w:rsidR="00AD5212" w:rsidRDefault="00AD5212" w:rsidP="005915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AD5212" w:rsidRDefault="00AD5212" w:rsidP="005915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MÚ Vrchlabí ve svém stanovisku k odvolání uvedl, že </w:t>
      </w:r>
      <w:r w:rsidR="00B50A08">
        <w:rPr>
          <w:rFonts w:asciiTheme="minorHAnsi" w:hAnsiTheme="minorHAnsi"/>
          <w:sz w:val="22"/>
          <w:szCs w:val="22"/>
        </w:rPr>
        <w:t xml:space="preserve">je běžné, že rekreační objekty v obdobných lokalitách nejsou bezprostředně spojeny s pozemními komunikacemi a je tak dostatečné, pokud budou motorová vozidla odstavena v docházkové vzdálenosti. Pro účely zásobování je možné domluvit výjimku u Správy KRNAP přes cestu Nová </w:t>
      </w:r>
      <w:proofErr w:type="spellStart"/>
      <w:r w:rsidR="00B50A08">
        <w:rPr>
          <w:rFonts w:asciiTheme="minorHAnsi" w:hAnsiTheme="minorHAnsi"/>
          <w:sz w:val="22"/>
          <w:szCs w:val="22"/>
        </w:rPr>
        <w:t>Velbloudka</w:t>
      </w:r>
      <w:proofErr w:type="spellEnd"/>
      <w:r w:rsidR="00B50A08">
        <w:rPr>
          <w:rFonts w:asciiTheme="minorHAnsi" w:hAnsiTheme="minorHAnsi"/>
          <w:sz w:val="22"/>
          <w:szCs w:val="22"/>
        </w:rPr>
        <w:t xml:space="preserve">. MÚ Vrchlabí uvedl, že s ohledem na tento jeho názor neshledal důvod pro výkon předběžného opatření. Dále se MÚ Vrchlabí vyjadřuje k tomu, že důvody pro nařízení předběžného opatření mají být řádně zkoumány a dne jeho názoru nebyly a nejsou naplněny. </w:t>
      </w:r>
    </w:p>
    <w:p w:rsidR="00EA3F19" w:rsidRDefault="00B50A08" w:rsidP="005915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Pokud jde o cestu Nová </w:t>
      </w:r>
      <w:proofErr w:type="spellStart"/>
      <w:r>
        <w:rPr>
          <w:rFonts w:asciiTheme="minorHAnsi" w:hAnsiTheme="minorHAnsi"/>
          <w:sz w:val="22"/>
          <w:szCs w:val="22"/>
        </w:rPr>
        <w:t>Velbloudka</w:t>
      </w:r>
      <w:proofErr w:type="spellEnd"/>
      <w:r>
        <w:rPr>
          <w:rFonts w:asciiTheme="minorHAnsi" w:hAnsiTheme="minorHAnsi"/>
          <w:sz w:val="22"/>
          <w:szCs w:val="22"/>
        </w:rPr>
        <w:t xml:space="preserve">, pak s ohledem na 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63 odst. 2) zákona č. 114/1992 Sb., o ochraně přírody a krajiny, ve zn. pozdějších předpisů. Cesta spojující Novou </w:t>
      </w:r>
      <w:proofErr w:type="spellStart"/>
      <w:r>
        <w:rPr>
          <w:rFonts w:asciiTheme="minorHAnsi" w:hAnsiTheme="minorHAnsi"/>
          <w:sz w:val="22"/>
          <w:szCs w:val="22"/>
        </w:rPr>
        <w:t>Velbloudku</w:t>
      </w:r>
      <w:proofErr w:type="spellEnd"/>
      <w:r>
        <w:rPr>
          <w:rFonts w:asciiTheme="minorHAnsi" w:hAnsiTheme="minorHAnsi"/>
          <w:sz w:val="22"/>
          <w:szCs w:val="22"/>
        </w:rPr>
        <w:t xml:space="preserve"> a cestu, která je předmětem daného správního řízení, je možné užívat k pěšímu průchodu (průjezd motorovými vozidle není možný ani nutný); na cestě Nová </w:t>
      </w:r>
      <w:proofErr w:type="spellStart"/>
      <w:r>
        <w:rPr>
          <w:rFonts w:asciiTheme="minorHAnsi" w:hAnsiTheme="minorHAnsi"/>
          <w:sz w:val="22"/>
          <w:szCs w:val="22"/>
        </w:rPr>
        <w:t>Velboudka</w:t>
      </w:r>
      <w:proofErr w:type="spellEnd"/>
      <w:r>
        <w:rPr>
          <w:rFonts w:asciiTheme="minorHAnsi" w:hAnsiTheme="minorHAnsi"/>
          <w:sz w:val="22"/>
          <w:szCs w:val="22"/>
        </w:rPr>
        <w:t xml:space="preserve"> byla také zřízena plocha, kterou lze užít ke stání motorových vozidel. Stanovisko Správy KRNAP ze dne 07. 06. 2017 nereflektuje novelizaci zákona č. 114/1992 Sb., o ochraně </w:t>
      </w:r>
      <w:r>
        <w:rPr>
          <w:rFonts w:asciiTheme="minorHAnsi" w:hAnsiTheme="minorHAnsi"/>
          <w:sz w:val="22"/>
          <w:szCs w:val="22"/>
        </w:rPr>
        <w:lastRenderedPageBreak/>
        <w:t xml:space="preserve">přírody a krajiny. </w:t>
      </w:r>
      <w:r w:rsidR="00EA3F19">
        <w:rPr>
          <w:rFonts w:asciiTheme="minorHAnsi" w:hAnsiTheme="minorHAnsi"/>
          <w:sz w:val="22"/>
          <w:szCs w:val="22"/>
        </w:rPr>
        <w:t>Pokud jde o návštěvní řád KRNAP, ten je v rozporu se zněním uvedeného zákona, když jím není možné omezit právo plynoucí přímo ze zákona.</w:t>
      </w:r>
    </w:p>
    <w:p w:rsidR="00EA3F19" w:rsidRDefault="00EA3F19" w:rsidP="005915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927D73" w:rsidRDefault="00EA3F19" w:rsidP="005915C9">
      <w:pPr>
        <w:spacing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KÚ KHK předesílá, že MÚ Vrchlabí byl při </w:t>
      </w:r>
      <w:r w:rsidR="003B3FB7">
        <w:rPr>
          <w:rFonts w:asciiTheme="minorHAnsi" w:hAnsiTheme="minorHAnsi"/>
          <w:sz w:val="22"/>
          <w:szCs w:val="22"/>
        </w:rPr>
        <w:t xml:space="preserve">svém dalším postupu povinen </w:t>
      </w:r>
      <w:r>
        <w:rPr>
          <w:rFonts w:asciiTheme="minorHAnsi" w:hAnsiTheme="minorHAnsi"/>
          <w:sz w:val="22"/>
          <w:szCs w:val="22"/>
        </w:rPr>
        <w:t>především dostát své zákonné povinnosti – vycházet z pravomocných a vykonatelných rozhodnutí a právních názorů v nich vyjádřených</w:t>
      </w:r>
      <w:r w:rsidR="003B3FB7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3B3FB7">
        <w:rPr>
          <w:rFonts w:asciiTheme="minorHAnsi" w:hAnsiTheme="minorHAnsi"/>
          <w:sz w:val="22"/>
          <w:szCs w:val="22"/>
        </w:rPr>
        <w:t>ust</w:t>
      </w:r>
      <w:proofErr w:type="spellEnd"/>
      <w:r w:rsidR="003B3FB7">
        <w:rPr>
          <w:rFonts w:asciiTheme="minorHAnsi" w:hAnsiTheme="minorHAnsi"/>
          <w:sz w:val="22"/>
          <w:szCs w:val="22"/>
        </w:rPr>
        <w:t>. § 90 odst. 1) písm. b) správního řádu)</w:t>
      </w:r>
      <w:r>
        <w:rPr>
          <w:rFonts w:asciiTheme="minorHAnsi" w:hAnsiTheme="minorHAnsi"/>
          <w:sz w:val="22"/>
          <w:szCs w:val="22"/>
        </w:rPr>
        <w:t>.</w:t>
      </w:r>
      <w:r w:rsidR="003B3FB7">
        <w:rPr>
          <w:rFonts w:asciiTheme="minorHAnsi" w:hAnsiTheme="minorHAnsi"/>
          <w:sz w:val="22"/>
          <w:szCs w:val="22"/>
        </w:rPr>
        <w:t xml:space="preserve"> </w:t>
      </w:r>
      <w:r w:rsidR="00927D73">
        <w:rPr>
          <w:rFonts w:asciiTheme="minorHAnsi" w:hAnsiTheme="minorHAnsi"/>
          <w:sz w:val="22"/>
          <w:szCs w:val="22"/>
        </w:rPr>
        <w:t xml:space="preserve">V rozhodnutí o odvolání </w:t>
      </w:r>
      <w:proofErr w:type="gramStart"/>
      <w:r w:rsidR="00927D73" w:rsidRPr="00927D73">
        <w:rPr>
          <w:rFonts w:asciiTheme="minorHAnsi" w:hAnsiTheme="minorHAnsi"/>
          <w:sz w:val="22"/>
          <w:szCs w:val="22"/>
        </w:rPr>
        <w:t>KUKHK</w:t>
      </w:r>
      <w:proofErr w:type="gramEnd"/>
      <w:r w:rsidR="00927D73" w:rsidRPr="00927D73">
        <w:rPr>
          <w:rFonts w:asciiTheme="minorHAnsi" w:hAnsiTheme="minorHAnsi"/>
          <w:sz w:val="22"/>
          <w:szCs w:val="22"/>
        </w:rPr>
        <w:t>–</w:t>
      </w:r>
      <w:proofErr w:type="gramStart"/>
      <w:r w:rsidR="00927D73" w:rsidRPr="00927D73">
        <w:rPr>
          <w:rFonts w:asciiTheme="minorHAnsi" w:hAnsiTheme="minorHAnsi"/>
          <w:sz w:val="22"/>
          <w:szCs w:val="22"/>
        </w:rPr>
        <w:t>15473/DS/2018-2-Ma</w:t>
      </w:r>
      <w:proofErr w:type="gramEnd"/>
      <w:r w:rsidR="00927D73">
        <w:rPr>
          <w:rFonts w:asciiTheme="minorHAnsi" w:hAnsiTheme="minorHAnsi"/>
          <w:sz w:val="22"/>
          <w:szCs w:val="22"/>
        </w:rPr>
        <w:t xml:space="preserve"> ze dne 30. 04. 2018 uvedl:</w:t>
      </w:r>
      <w:r w:rsidR="003B3FB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927D73">
        <w:rPr>
          <w:rFonts w:asciiTheme="minorHAnsi" w:hAnsiTheme="minorHAnsi"/>
          <w:sz w:val="22"/>
          <w:szCs w:val="22"/>
        </w:rPr>
        <w:t>„</w:t>
      </w:r>
      <w:r w:rsidR="003B3FB7" w:rsidRPr="003B3FB7">
        <w:rPr>
          <w:rFonts w:asciiTheme="minorHAnsi" w:hAnsiTheme="minorHAnsi"/>
          <w:b/>
          <w:i/>
          <w:sz w:val="22"/>
          <w:szCs w:val="22"/>
        </w:rPr>
        <w:t xml:space="preserve">KÚ KHK tedy zdůrazňuje, že pokud MÚ Vrchlabí shledal, že napojované rekreační objekty musí být alespoň v určité části roku obsluhovány mot. </w:t>
      </w:r>
      <w:proofErr w:type="gramStart"/>
      <w:r w:rsidR="003B3FB7" w:rsidRPr="003B3FB7">
        <w:rPr>
          <w:rFonts w:asciiTheme="minorHAnsi" w:hAnsiTheme="minorHAnsi"/>
          <w:b/>
          <w:i/>
          <w:sz w:val="22"/>
          <w:szCs w:val="22"/>
        </w:rPr>
        <w:t>vozidly</w:t>
      </w:r>
      <w:proofErr w:type="gramEnd"/>
      <w:r w:rsidR="003B3FB7" w:rsidRPr="003B3FB7">
        <w:rPr>
          <w:rFonts w:asciiTheme="minorHAnsi" w:hAnsiTheme="minorHAnsi"/>
          <w:b/>
          <w:i/>
          <w:sz w:val="22"/>
          <w:szCs w:val="22"/>
        </w:rPr>
        <w:t xml:space="preserve"> (a v tomto ohledu je KÚ KHK stejného názoru), pak ovšem MÚ Vrchlabí z uvedených důvodů neprokázal možnost užít tímto způsobem žádnou alternativní cestu. A jestliže tak neučinil a neučiní, je povinen při shledání existence dalších znaků (zejm. souhlasu vlastníka cesty s veřejným užíváním, resp. existence cesty „odnepaměti“ – o tom viz dále), uzavřít, že se na předmětném pozemku ve vlastnictví </w:t>
      </w:r>
      <w:proofErr w:type="spellStart"/>
      <w:r w:rsidR="003B3FB7" w:rsidRPr="003B3FB7">
        <w:rPr>
          <w:rFonts w:asciiTheme="minorHAnsi" w:hAnsiTheme="minorHAnsi"/>
          <w:b/>
          <w:i/>
          <w:sz w:val="22"/>
          <w:szCs w:val="22"/>
        </w:rPr>
        <w:t>manž</w:t>
      </w:r>
      <w:proofErr w:type="spellEnd"/>
      <w:r w:rsidR="003B3FB7" w:rsidRPr="003B3FB7">
        <w:rPr>
          <w:rFonts w:asciiTheme="minorHAnsi" w:hAnsiTheme="minorHAnsi"/>
          <w:b/>
          <w:i/>
          <w:sz w:val="22"/>
          <w:szCs w:val="22"/>
        </w:rPr>
        <w:t xml:space="preserve">. </w:t>
      </w:r>
      <w:r w:rsidR="00F8442A">
        <w:rPr>
          <w:rFonts w:asciiTheme="minorHAnsi" w:hAnsiTheme="minorHAnsi"/>
          <w:b/>
          <w:i/>
          <w:sz w:val="22"/>
          <w:szCs w:val="22"/>
        </w:rPr>
        <w:t>XXX</w:t>
      </w:r>
      <w:r w:rsidR="003B3FB7" w:rsidRPr="003B3FB7">
        <w:rPr>
          <w:rFonts w:asciiTheme="minorHAnsi" w:hAnsiTheme="minorHAnsi"/>
          <w:b/>
          <w:i/>
          <w:sz w:val="22"/>
          <w:szCs w:val="22"/>
        </w:rPr>
        <w:t xml:space="preserve"> účelová komunikace nachází.</w:t>
      </w:r>
      <w:r w:rsidR="00927D73">
        <w:rPr>
          <w:rFonts w:asciiTheme="minorHAnsi" w:hAnsiTheme="minorHAnsi"/>
          <w:b/>
          <w:i/>
          <w:sz w:val="22"/>
          <w:szCs w:val="22"/>
        </w:rPr>
        <w:t>“</w:t>
      </w:r>
    </w:p>
    <w:p w:rsidR="009F2931" w:rsidRDefault="00927D73" w:rsidP="005915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Namísto toho opět MÚ Vrchlabí uzavřel, že pro dané nemovitosti postačuje pěší přístup, avšak formulací tohoto názoru porušuje zákon. Již „jen“ pro tento důvod je na místě zrušení rozhodnutí o zrušení předběžném opatření, neboť na této nezákonné správní úvaze je argumentačně celé rozhodnutí vystavěno.</w:t>
      </w:r>
    </w:p>
    <w:p w:rsidR="009F2931" w:rsidRDefault="009F2931" w:rsidP="005915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Pokud jde o názor MÚ Vrchlabí, že není povinností obcí zajišťovat příjezd k jednotlivým nemovitostem, pak je vhodné M</w:t>
      </w:r>
      <w:r w:rsidR="00C83EC7">
        <w:rPr>
          <w:rFonts w:asciiTheme="minorHAnsi" w:hAnsiTheme="minorHAnsi"/>
          <w:sz w:val="22"/>
          <w:szCs w:val="22"/>
        </w:rPr>
        <w:t>Ú Vrchlabí informovat o tom, že ten</w:t>
      </w:r>
      <w:r>
        <w:rPr>
          <w:rFonts w:asciiTheme="minorHAnsi" w:hAnsiTheme="minorHAnsi"/>
          <w:sz w:val="22"/>
          <w:szCs w:val="22"/>
        </w:rPr>
        <w:t xml:space="preserve"> vykonává státní správu na úseku pozemních komunikací a tudíž je povinen hájit veřejný zájem na daném úseku, tedy vč. možnosti užívat veřejně přístupné účelové komunikace</w:t>
      </w:r>
      <w:r w:rsidR="00D87394">
        <w:rPr>
          <w:rFonts w:asciiTheme="minorHAnsi" w:hAnsiTheme="minorHAnsi"/>
          <w:sz w:val="22"/>
          <w:szCs w:val="22"/>
        </w:rPr>
        <w:t xml:space="preserve"> (tedy bránit jejich nezákonnému uzavírání či rušení)</w:t>
      </w:r>
      <w:r>
        <w:rPr>
          <w:rFonts w:asciiTheme="minorHAnsi" w:hAnsiTheme="minorHAnsi"/>
          <w:sz w:val="22"/>
          <w:szCs w:val="22"/>
        </w:rPr>
        <w:t>. V daném přídě z povahy věci (předmětu řízení) k žádnému novému zajišťování příjezdu nedochází a docházet ani nemůže.</w:t>
      </w:r>
      <w:r w:rsidR="00C83EC7">
        <w:rPr>
          <w:rFonts w:asciiTheme="minorHAnsi" w:hAnsiTheme="minorHAnsi"/>
          <w:sz w:val="22"/>
          <w:szCs w:val="22"/>
        </w:rPr>
        <w:t xml:space="preserve"> </w:t>
      </w:r>
    </w:p>
    <w:p w:rsidR="00D87394" w:rsidRDefault="00D87394" w:rsidP="005915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87394" w:rsidRDefault="00D87394" w:rsidP="005915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87394" w:rsidRDefault="009F2931" w:rsidP="005915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KÚ KHK upozorňuje MÚ Vrchlabí, že je projevem neprofesionality a nezákonným </w:t>
      </w:r>
      <w:proofErr w:type="gramStart"/>
      <w:r>
        <w:rPr>
          <w:rFonts w:asciiTheme="minorHAnsi" w:hAnsiTheme="minorHAnsi"/>
          <w:sz w:val="22"/>
          <w:szCs w:val="22"/>
        </w:rPr>
        <w:t>postupem  (vykonatelná</w:t>
      </w:r>
      <w:proofErr w:type="gramEnd"/>
      <w:r>
        <w:rPr>
          <w:rFonts w:asciiTheme="minorHAnsi" w:hAnsiTheme="minorHAnsi"/>
          <w:sz w:val="22"/>
          <w:szCs w:val="22"/>
        </w:rPr>
        <w:t xml:space="preserve"> správní rozhodnutí jsou závazná i pro orgány veřejné moci) postup, pokud ve svém rozhodnutí spekuluje a rozporuje důvody, které vedly jiný správní orgán k vydání pravomocného a vykonatelného rozhodnutí. </w:t>
      </w:r>
    </w:p>
    <w:p w:rsidR="00B50A08" w:rsidRPr="008B39FF" w:rsidRDefault="00D87394" w:rsidP="005915C9">
      <w:pPr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Stejně tak nezákonné jsou úvahy MÚ Vrchlabí o tom, že parametry cesty Nová </w:t>
      </w:r>
      <w:proofErr w:type="spellStart"/>
      <w:r>
        <w:rPr>
          <w:rFonts w:asciiTheme="minorHAnsi" w:hAnsiTheme="minorHAnsi"/>
          <w:sz w:val="22"/>
          <w:szCs w:val="22"/>
        </w:rPr>
        <w:t>Velbloudka</w:t>
      </w:r>
      <w:proofErr w:type="spellEnd"/>
      <w:r>
        <w:rPr>
          <w:rFonts w:asciiTheme="minorHAnsi" w:hAnsiTheme="minorHAnsi"/>
          <w:sz w:val="22"/>
          <w:szCs w:val="22"/>
        </w:rPr>
        <w:t xml:space="preserve"> jsou </w:t>
      </w:r>
      <w:r w:rsidRPr="008B39FF">
        <w:rPr>
          <w:rFonts w:asciiTheme="minorHAnsi" w:hAnsiTheme="minorHAnsi"/>
          <w:sz w:val="22"/>
          <w:szCs w:val="22"/>
        </w:rPr>
        <w:t>pro místní obyvatele notorietou a proto se jimi nebude zabývat -</w:t>
      </w:r>
      <w:r w:rsidR="00927D73" w:rsidRPr="008B39FF">
        <w:rPr>
          <w:rFonts w:asciiTheme="minorHAnsi" w:hAnsiTheme="minorHAnsi"/>
          <w:sz w:val="22"/>
          <w:szCs w:val="22"/>
        </w:rPr>
        <w:t xml:space="preserve">  </w:t>
      </w:r>
      <w:r w:rsidRPr="008B39FF">
        <w:rPr>
          <w:rFonts w:asciiTheme="minorHAnsi" w:hAnsiTheme="minorHAnsi"/>
          <w:sz w:val="22"/>
          <w:szCs w:val="22"/>
        </w:rPr>
        <w:t xml:space="preserve">dle </w:t>
      </w:r>
      <w:proofErr w:type="spellStart"/>
      <w:r w:rsidRPr="008B39FF">
        <w:rPr>
          <w:rFonts w:asciiTheme="minorHAnsi" w:hAnsiTheme="minorHAnsi"/>
          <w:sz w:val="22"/>
          <w:szCs w:val="22"/>
        </w:rPr>
        <w:t>ust</w:t>
      </w:r>
      <w:proofErr w:type="spellEnd"/>
      <w:r w:rsidRPr="008B39FF">
        <w:rPr>
          <w:rFonts w:asciiTheme="minorHAnsi" w:hAnsiTheme="minorHAnsi"/>
          <w:sz w:val="22"/>
          <w:szCs w:val="22"/>
        </w:rPr>
        <w:t>. § 50 odst. 1) správního řádu mohou být podkladem pro rozhodnutí i skutečnosti obecně známé, avšak je třeba upozornit, že musí</w:t>
      </w:r>
      <w:r>
        <w:rPr>
          <w:rFonts w:asciiTheme="minorHAnsi" w:hAnsiTheme="minorHAnsi"/>
          <w:sz w:val="22"/>
          <w:szCs w:val="22"/>
        </w:rPr>
        <w:t xml:space="preserve"> jít vskutku o skutečnosti obecně známé (pořadí dnů v týdnu, apod.) není ale možné tvrdit, že obecně známou skutečností, jakých šířkových poměrů je cesta vedoucí po úpatí </w:t>
      </w:r>
      <w:r w:rsidR="008B39FF">
        <w:rPr>
          <w:rFonts w:asciiTheme="minorHAnsi" w:hAnsiTheme="minorHAnsi"/>
          <w:sz w:val="22"/>
          <w:szCs w:val="22"/>
        </w:rPr>
        <w:t>jednoho z kopců</w:t>
      </w:r>
      <w:r>
        <w:rPr>
          <w:rFonts w:asciiTheme="minorHAnsi" w:hAnsiTheme="minorHAnsi"/>
          <w:sz w:val="22"/>
          <w:szCs w:val="22"/>
        </w:rPr>
        <w:t xml:space="preserve"> v Krkonoších a jak je při jejím užití navýšena ujetá vzdálenost při dopravní obsluze rekreačních objektů, které jsou předmětem daného správního řízení.</w:t>
      </w:r>
      <w:r w:rsidR="005A5862">
        <w:rPr>
          <w:rFonts w:asciiTheme="minorHAnsi" w:hAnsiTheme="minorHAnsi"/>
          <w:sz w:val="22"/>
          <w:szCs w:val="22"/>
        </w:rPr>
        <w:t xml:space="preserve"> K tomu</w:t>
      </w:r>
      <w:r w:rsidR="008B39FF">
        <w:rPr>
          <w:rFonts w:asciiTheme="minorHAnsi" w:hAnsiTheme="minorHAnsi"/>
          <w:sz w:val="22"/>
          <w:szCs w:val="22"/>
        </w:rPr>
        <w:t xml:space="preserve"> vizte krom veřejně dostupné judikatury např. i komentář </w:t>
      </w:r>
      <w:proofErr w:type="spellStart"/>
      <w:r w:rsidR="008B39FF" w:rsidRPr="008B39FF">
        <w:rPr>
          <w:rFonts w:asciiTheme="minorHAnsi" w:hAnsiTheme="minorHAnsi"/>
          <w:i/>
          <w:iCs/>
          <w:sz w:val="22"/>
          <w:szCs w:val="22"/>
          <w:lang w:val="en"/>
        </w:rPr>
        <w:t>Jemelka</w:t>
      </w:r>
      <w:proofErr w:type="spellEnd"/>
      <w:r w:rsidR="008B39FF" w:rsidRPr="008B39FF">
        <w:rPr>
          <w:rFonts w:asciiTheme="minorHAnsi" w:hAnsiTheme="minorHAnsi"/>
          <w:i/>
          <w:iCs/>
          <w:sz w:val="22"/>
          <w:szCs w:val="22"/>
          <w:lang w:val="en"/>
        </w:rPr>
        <w:t xml:space="preserve">, L., </w:t>
      </w:r>
      <w:proofErr w:type="spellStart"/>
      <w:r w:rsidR="008B39FF" w:rsidRPr="008B39FF">
        <w:rPr>
          <w:rFonts w:asciiTheme="minorHAnsi" w:hAnsiTheme="minorHAnsi"/>
          <w:i/>
          <w:iCs/>
          <w:sz w:val="22"/>
          <w:szCs w:val="22"/>
          <w:lang w:val="en"/>
        </w:rPr>
        <w:t>Pondělíčková</w:t>
      </w:r>
      <w:proofErr w:type="spellEnd"/>
      <w:r w:rsidR="008B39FF" w:rsidRPr="008B39FF">
        <w:rPr>
          <w:rFonts w:asciiTheme="minorHAnsi" w:hAnsiTheme="minorHAnsi"/>
          <w:i/>
          <w:iCs/>
          <w:sz w:val="22"/>
          <w:szCs w:val="22"/>
          <w:lang w:val="en"/>
        </w:rPr>
        <w:t xml:space="preserve">, K., </w:t>
      </w:r>
      <w:proofErr w:type="spellStart"/>
      <w:r w:rsidR="008B39FF" w:rsidRPr="008B39FF">
        <w:rPr>
          <w:rFonts w:asciiTheme="minorHAnsi" w:hAnsiTheme="minorHAnsi"/>
          <w:i/>
          <w:iCs/>
          <w:sz w:val="22"/>
          <w:szCs w:val="22"/>
          <w:lang w:val="en"/>
        </w:rPr>
        <w:t>Bohadlo</w:t>
      </w:r>
      <w:proofErr w:type="spellEnd"/>
      <w:r w:rsidR="008B39FF" w:rsidRPr="008B39FF">
        <w:rPr>
          <w:rFonts w:asciiTheme="minorHAnsi" w:hAnsiTheme="minorHAnsi"/>
          <w:i/>
          <w:iCs/>
          <w:sz w:val="22"/>
          <w:szCs w:val="22"/>
          <w:lang w:val="en"/>
        </w:rPr>
        <w:t>, D.:</w:t>
      </w:r>
      <w:r w:rsidR="008B39FF" w:rsidRPr="008B39FF">
        <w:rPr>
          <w:rFonts w:asciiTheme="minorHAnsi" w:hAnsiTheme="minorHAnsi"/>
          <w:sz w:val="22"/>
          <w:szCs w:val="22"/>
          <w:lang w:val="en"/>
        </w:rPr>
        <w:t xml:space="preserve"> </w:t>
      </w:r>
      <w:bookmarkStart w:id="0" w:name="highlightHit_2"/>
      <w:bookmarkEnd w:id="0"/>
      <w:proofErr w:type="spellStart"/>
      <w:r w:rsidR="008B39FF" w:rsidRPr="008B39FF">
        <w:rPr>
          <w:rFonts w:asciiTheme="minorHAnsi" w:hAnsiTheme="minorHAnsi"/>
          <w:sz w:val="22"/>
          <w:szCs w:val="22"/>
          <w:lang w:val="en"/>
        </w:rPr>
        <w:t>Správní</w:t>
      </w:r>
      <w:proofErr w:type="spellEnd"/>
      <w:r w:rsidR="008B39FF" w:rsidRPr="008B39FF">
        <w:rPr>
          <w:rFonts w:asciiTheme="minorHAnsi" w:hAnsiTheme="minorHAnsi"/>
          <w:sz w:val="22"/>
          <w:szCs w:val="22"/>
          <w:lang w:val="en"/>
        </w:rPr>
        <w:t xml:space="preserve"> </w:t>
      </w:r>
      <w:bookmarkStart w:id="1" w:name="highlightHit_3"/>
      <w:bookmarkEnd w:id="1"/>
      <w:proofErr w:type="spellStart"/>
      <w:r w:rsidR="008B39FF" w:rsidRPr="008B39FF">
        <w:rPr>
          <w:rFonts w:asciiTheme="minorHAnsi" w:hAnsiTheme="minorHAnsi"/>
          <w:sz w:val="22"/>
          <w:szCs w:val="22"/>
          <w:lang w:val="en"/>
        </w:rPr>
        <w:t>řád</w:t>
      </w:r>
      <w:proofErr w:type="spellEnd"/>
      <w:r w:rsidR="008B39FF" w:rsidRPr="008B39FF">
        <w:rPr>
          <w:rFonts w:asciiTheme="minorHAnsi" w:hAnsiTheme="minorHAnsi"/>
          <w:sz w:val="22"/>
          <w:szCs w:val="22"/>
          <w:lang w:val="en"/>
        </w:rPr>
        <w:t xml:space="preserve">. </w:t>
      </w:r>
      <w:proofErr w:type="spellStart"/>
      <w:r w:rsidR="008B39FF" w:rsidRPr="008B39FF">
        <w:rPr>
          <w:rFonts w:asciiTheme="minorHAnsi" w:hAnsiTheme="minorHAnsi"/>
          <w:sz w:val="22"/>
          <w:szCs w:val="22"/>
          <w:lang w:val="en"/>
        </w:rPr>
        <w:t>Komentář</w:t>
      </w:r>
      <w:proofErr w:type="spellEnd"/>
      <w:r w:rsidR="008B39FF" w:rsidRPr="008B39FF">
        <w:rPr>
          <w:rFonts w:asciiTheme="minorHAnsi" w:hAnsiTheme="minorHAnsi"/>
          <w:sz w:val="22"/>
          <w:szCs w:val="22"/>
          <w:lang w:val="en"/>
        </w:rPr>
        <w:t>. 5. </w:t>
      </w:r>
      <w:proofErr w:type="spellStart"/>
      <w:proofErr w:type="gramStart"/>
      <w:r w:rsidR="008B39FF" w:rsidRPr="008B39FF">
        <w:rPr>
          <w:rFonts w:asciiTheme="minorHAnsi" w:hAnsiTheme="minorHAnsi"/>
          <w:sz w:val="22"/>
          <w:szCs w:val="22"/>
          <w:lang w:val="en"/>
        </w:rPr>
        <w:t>vydání</w:t>
      </w:r>
      <w:proofErr w:type="spellEnd"/>
      <w:proofErr w:type="gramEnd"/>
      <w:r w:rsidR="008B39FF" w:rsidRPr="008B39FF">
        <w:rPr>
          <w:rFonts w:asciiTheme="minorHAnsi" w:hAnsiTheme="minorHAnsi"/>
          <w:sz w:val="22"/>
          <w:szCs w:val="22"/>
          <w:lang w:val="en"/>
        </w:rPr>
        <w:t>. Praha: C. H. Beck, 2016, s. 950</w:t>
      </w:r>
      <w:r w:rsidR="008B39FF">
        <w:rPr>
          <w:rFonts w:asciiTheme="minorHAnsi" w:hAnsiTheme="minorHAnsi"/>
          <w:sz w:val="22"/>
          <w:szCs w:val="22"/>
          <w:lang w:val="en"/>
        </w:rPr>
        <w:t>:</w:t>
      </w:r>
      <w:r w:rsidR="008B39FF">
        <w:rPr>
          <w:rFonts w:asciiTheme="minorHAnsi" w:hAnsiTheme="minorHAnsi"/>
          <w:sz w:val="22"/>
          <w:szCs w:val="22"/>
        </w:rPr>
        <w:t xml:space="preserve"> „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Mezi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notoriety,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tedy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skutečnosti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známé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širokému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okruhu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osob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(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jak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bookmarkStart w:id="2" w:name="highlightHit_29"/>
      <w:bookmarkEnd w:id="2"/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správnímu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orgánu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,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tak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účastníkům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řízení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i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 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dalším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osobám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),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lastRenderedPageBreak/>
        <w:t>které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není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třeba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dokazovat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,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může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patřit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například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pořadí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dnů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v 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týdnu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nebo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skutečnost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,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že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v 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červenci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zpravidla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nebývá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v 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centru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Brna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proofErr w:type="gram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na</w:t>
      </w:r>
      <w:proofErr w:type="spellEnd"/>
      <w:proofErr w:type="gram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silnicích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náledí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.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Tyto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skutečnosti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se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nedokazují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(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nejedná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se o 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důkazy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), a 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neprokáže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-li se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opak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,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berou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se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za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samozřejmost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. K 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tomu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lze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dodat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,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že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jak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vyplývá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z 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rozsudku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NSS 1 As 33/2011, u 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obecně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známé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skutečnosti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je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sice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na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jednu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stranu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nadbytečné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uvádět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,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jak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se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ji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orgán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dozvěděl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,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nicméně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v 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odůvodnění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rozhodnutí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musí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být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popsáno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,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ze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které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své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konkrétní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úřední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činnosti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či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postupu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zná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takové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 xml:space="preserve"> </w:t>
      </w:r>
      <w:proofErr w:type="spellStart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skutečnosti</w:t>
      </w:r>
      <w:proofErr w:type="spellEnd"/>
      <w:r w:rsidR="008B39FF" w:rsidRPr="008B39FF">
        <w:rPr>
          <w:rFonts w:asciiTheme="minorHAnsi" w:hAnsiTheme="minorHAnsi"/>
          <w:i/>
          <w:sz w:val="22"/>
          <w:szCs w:val="22"/>
          <w:lang w:val="en"/>
        </w:rPr>
        <w:t>.</w:t>
      </w:r>
      <w:r w:rsidR="008B39FF">
        <w:rPr>
          <w:rFonts w:asciiTheme="minorHAnsi" w:hAnsiTheme="minorHAnsi"/>
          <w:i/>
          <w:sz w:val="22"/>
          <w:szCs w:val="22"/>
          <w:lang w:val="en"/>
        </w:rPr>
        <w:t>”</w:t>
      </w:r>
      <w:r w:rsidRPr="008B39FF">
        <w:rPr>
          <w:rFonts w:asciiTheme="minorHAnsi" w:hAnsiTheme="minorHAnsi"/>
          <w:i/>
          <w:sz w:val="22"/>
          <w:szCs w:val="22"/>
        </w:rPr>
        <w:t xml:space="preserve">  </w:t>
      </w:r>
      <w:r w:rsidR="003B3FB7" w:rsidRPr="008B39FF">
        <w:rPr>
          <w:rFonts w:asciiTheme="minorHAnsi" w:hAnsiTheme="minorHAnsi"/>
          <w:b/>
          <w:i/>
          <w:sz w:val="22"/>
          <w:szCs w:val="22"/>
        </w:rPr>
        <w:t xml:space="preserve">     </w:t>
      </w:r>
      <w:r w:rsidR="00B50A08" w:rsidRPr="008B39FF">
        <w:rPr>
          <w:rFonts w:asciiTheme="minorHAnsi" w:hAnsiTheme="minorHAnsi"/>
          <w:i/>
          <w:sz w:val="22"/>
          <w:szCs w:val="22"/>
        </w:rPr>
        <w:t xml:space="preserve"> </w:t>
      </w:r>
    </w:p>
    <w:p w:rsidR="00BF0716" w:rsidRDefault="00BF0716" w:rsidP="00BF0716">
      <w:pPr>
        <w:pStyle w:val="Zkladntextodsazen"/>
        <w:spacing w:after="0" w:line="276" w:lineRule="auto"/>
        <w:ind w:left="-187"/>
        <w:jc w:val="center"/>
        <w:rPr>
          <w:rFonts w:ascii="Calibri" w:hAnsi="Calibri"/>
          <w:b/>
          <w:sz w:val="22"/>
          <w:szCs w:val="22"/>
        </w:rPr>
      </w:pPr>
    </w:p>
    <w:p w:rsidR="00C06260" w:rsidRDefault="00C06260" w:rsidP="00BF0716">
      <w:pPr>
        <w:pStyle w:val="Zkladntextodsazen"/>
        <w:spacing w:after="0" w:line="276" w:lineRule="auto"/>
        <w:ind w:left="-187"/>
        <w:jc w:val="center"/>
        <w:rPr>
          <w:rFonts w:ascii="Calibri" w:hAnsi="Calibri"/>
          <w:b/>
          <w:sz w:val="22"/>
          <w:szCs w:val="22"/>
        </w:rPr>
      </w:pPr>
    </w:p>
    <w:p w:rsidR="00C06260" w:rsidRPr="00E525BA" w:rsidRDefault="00C06260" w:rsidP="00BF0716">
      <w:pPr>
        <w:pStyle w:val="Zkladntextodsazen"/>
        <w:spacing w:after="0" w:line="276" w:lineRule="auto"/>
        <w:ind w:left="-187"/>
        <w:jc w:val="center"/>
        <w:rPr>
          <w:rFonts w:ascii="Calibri" w:hAnsi="Calibri"/>
          <w:b/>
          <w:sz w:val="22"/>
          <w:szCs w:val="22"/>
        </w:rPr>
      </w:pPr>
    </w:p>
    <w:p w:rsidR="00BF0716" w:rsidRPr="00E525BA" w:rsidRDefault="00BF0716" w:rsidP="00BF0716">
      <w:pPr>
        <w:pStyle w:val="Zkladntext"/>
        <w:spacing w:before="120" w:line="276" w:lineRule="auto"/>
        <w:ind w:left="-284"/>
        <w:jc w:val="center"/>
        <w:rPr>
          <w:rFonts w:ascii="Calibri" w:hAnsi="Calibri"/>
          <w:b/>
          <w:sz w:val="22"/>
          <w:szCs w:val="22"/>
          <w:u w:val="single"/>
        </w:rPr>
      </w:pPr>
      <w:r w:rsidRPr="00E525BA">
        <w:rPr>
          <w:rFonts w:ascii="Calibri" w:hAnsi="Calibri"/>
          <w:b/>
          <w:sz w:val="22"/>
          <w:szCs w:val="22"/>
          <w:u w:val="single"/>
        </w:rPr>
        <w:t>Poučení</w:t>
      </w:r>
    </w:p>
    <w:p w:rsidR="00BF0716" w:rsidRPr="00E525BA" w:rsidRDefault="00BF0716" w:rsidP="00BF0716">
      <w:pPr>
        <w:pStyle w:val="Zkladntext"/>
        <w:spacing w:before="120" w:line="276" w:lineRule="auto"/>
        <w:ind w:left="-284" w:right="-286"/>
        <w:jc w:val="center"/>
        <w:rPr>
          <w:rFonts w:ascii="Calibri" w:hAnsi="Calibri"/>
          <w:sz w:val="22"/>
          <w:szCs w:val="22"/>
        </w:rPr>
      </w:pPr>
      <w:r w:rsidRPr="00E525BA">
        <w:rPr>
          <w:rFonts w:ascii="Calibri" w:hAnsi="Calibri"/>
          <w:sz w:val="22"/>
          <w:szCs w:val="22"/>
        </w:rPr>
        <w:t>Proti tomuto rozhodnutí se, dle § 91 odst. 1) správního řádu, nelze odvolat.</w:t>
      </w:r>
    </w:p>
    <w:p w:rsidR="00BF0716" w:rsidRPr="00BA087F" w:rsidRDefault="00BF0716" w:rsidP="00BF0716">
      <w:pPr>
        <w:pStyle w:val="Zhlav"/>
        <w:spacing w:line="276" w:lineRule="auto"/>
        <w:ind w:left="-284"/>
        <w:jc w:val="both"/>
        <w:rPr>
          <w:rFonts w:ascii="Calibri" w:hAnsi="Calibri"/>
          <w:b/>
          <w:sz w:val="22"/>
          <w:szCs w:val="22"/>
        </w:rPr>
      </w:pPr>
    </w:p>
    <w:p w:rsidR="00BF0716" w:rsidRPr="00E53F08" w:rsidRDefault="00BF0716" w:rsidP="00BF0716">
      <w:pPr>
        <w:spacing w:line="276" w:lineRule="auto"/>
        <w:ind w:left="-284"/>
        <w:rPr>
          <w:rFonts w:ascii="Calibri" w:hAnsi="Calibri"/>
          <w:sz w:val="22"/>
          <w:szCs w:val="22"/>
        </w:rPr>
      </w:pPr>
    </w:p>
    <w:p w:rsidR="00BF0716" w:rsidRDefault="00BF0716" w:rsidP="00BF0716">
      <w:pPr>
        <w:pStyle w:val="Zkladntext"/>
        <w:spacing w:line="276" w:lineRule="auto"/>
        <w:ind w:left="-284"/>
        <w:rPr>
          <w:rFonts w:ascii="Calibri" w:hAnsi="Calibri"/>
          <w:sz w:val="22"/>
          <w:szCs w:val="22"/>
        </w:rPr>
      </w:pPr>
    </w:p>
    <w:p w:rsidR="005F1E96" w:rsidRPr="00E53F08" w:rsidRDefault="005F1E96" w:rsidP="00BF0716">
      <w:pPr>
        <w:pStyle w:val="Zkladntext"/>
        <w:spacing w:line="276" w:lineRule="auto"/>
        <w:ind w:left="-284"/>
        <w:rPr>
          <w:rFonts w:ascii="Calibri" w:hAnsi="Calibri"/>
          <w:sz w:val="22"/>
          <w:szCs w:val="22"/>
        </w:rPr>
      </w:pPr>
    </w:p>
    <w:p w:rsidR="00BF0716" w:rsidRPr="00E525BA" w:rsidRDefault="00BF0716" w:rsidP="00BF0716">
      <w:pPr>
        <w:pStyle w:val="Zkladntext"/>
        <w:spacing w:line="276" w:lineRule="auto"/>
        <w:ind w:left="-284"/>
        <w:rPr>
          <w:rFonts w:ascii="Calibri" w:hAnsi="Calibri"/>
          <w:sz w:val="22"/>
          <w:szCs w:val="22"/>
        </w:rPr>
      </w:pPr>
    </w:p>
    <w:p w:rsidR="00BF0716" w:rsidRPr="00E525BA" w:rsidRDefault="00BF0716" w:rsidP="00BF0716">
      <w:pPr>
        <w:spacing w:line="276" w:lineRule="auto"/>
        <w:ind w:left="-284"/>
        <w:rPr>
          <w:rFonts w:ascii="Calibri" w:hAnsi="Calibri"/>
          <w:sz w:val="22"/>
          <w:szCs w:val="22"/>
        </w:rPr>
      </w:pPr>
      <w:r w:rsidRPr="00E525BA">
        <w:rPr>
          <w:rFonts w:ascii="Calibri" w:hAnsi="Calibri"/>
          <w:sz w:val="22"/>
          <w:szCs w:val="22"/>
        </w:rPr>
        <w:t>Mgr. Bc. David Mazánek</w:t>
      </w:r>
    </w:p>
    <w:p w:rsidR="00BF0716" w:rsidRPr="00E525BA" w:rsidRDefault="00BF0716" w:rsidP="00BF0716">
      <w:pPr>
        <w:spacing w:line="276" w:lineRule="auto"/>
        <w:ind w:left="-284"/>
        <w:rPr>
          <w:rFonts w:ascii="Calibri" w:hAnsi="Calibri"/>
          <w:sz w:val="22"/>
          <w:szCs w:val="22"/>
        </w:rPr>
      </w:pPr>
      <w:r w:rsidRPr="00E525BA">
        <w:rPr>
          <w:rFonts w:ascii="Calibri" w:hAnsi="Calibri"/>
          <w:sz w:val="22"/>
          <w:szCs w:val="22"/>
        </w:rPr>
        <w:t>oprávněná úřední osoba</w:t>
      </w:r>
    </w:p>
    <w:p w:rsidR="00BF0716" w:rsidRPr="00E525BA" w:rsidRDefault="00BF0716" w:rsidP="00BF0716">
      <w:pPr>
        <w:spacing w:line="276" w:lineRule="auto"/>
        <w:ind w:left="-284"/>
        <w:rPr>
          <w:rFonts w:ascii="Calibri" w:hAnsi="Calibri"/>
          <w:sz w:val="22"/>
          <w:szCs w:val="22"/>
        </w:rPr>
      </w:pPr>
    </w:p>
    <w:p w:rsidR="00BF0716" w:rsidRPr="00E525BA" w:rsidRDefault="00BF0716" w:rsidP="00BF0716">
      <w:pPr>
        <w:spacing w:line="276" w:lineRule="auto"/>
        <w:ind w:left="-284"/>
        <w:rPr>
          <w:rFonts w:ascii="Calibri" w:hAnsi="Calibri"/>
          <w:sz w:val="22"/>
          <w:szCs w:val="22"/>
        </w:rPr>
      </w:pPr>
    </w:p>
    <w:p w:rsidR="00BF0716" w:rsidRPr="00E525BA" w:rsidRDefault="00BF0716" w:rsidP="00BF0716">
      <w:pPr>
        <w:spacing w:line="276" w:lineRule="auto"/>
        <w:ind w:left="-284"/>
        <w:rPr>
          <w:rFonts w:ascii="Calibri" w:hAnsi="Calibri"/>
          <w:sz w:val="22"/>
          <w:szCs w:val="22"/>
        </w:rPr>
      </w:pPr>
    </w:p>
    <w:p w:rsidR="00BF0716" w:rsidRPr="00E525BA" w:rsidRDefault="00BF0716" w:rsidP="00BF0716">
      <w:pPr>
        <w:spacing w:line="276" w:lineRule="auto"/>
        <w:ind w:left="-284"/>
        <w:rPr>
          <w:rFonts w:ascii="Calibri" w:hAnsi="Calibri"/>
          <w:sz w:val="22"/>
          <w:szCs w:val="22"/>
        </w:rPr>
      </w:pPr>
      <w:r w:rsidRPr="00E525BA">
        <w:rPr>
          <w:rFonts w:ascii="Calibri" w:hAnsi="Calibri"/>
          <w:sz w:val="22"/>
          <w:szCs w:val="22"/>
        </w:rPr>
        <w:t>Doručí se:</w:t>
      </w:r>
    </w:p>
    <w:p w:rsidR="00BF0716" w:rsidRPr="00E525BA" w:rsidRDefault="00BF0716" w:rsidP="00BF0716">
      <w:pPr>
        <w:spacing w:line="276" w:lineRule="auto"/>
        <w:ind w:left="-284"/>
        <w:rPr>
          <w:rFonts w:ascii="Calibri" w:hAnsi="Calibri"/>
          <w:sz w:val="22"/>
          <w:szCs w:val="22"/>
        </w:rPr>
      </w:pPr>
    </w:p>
    <w:p w:rsidR="00BF0716" w:rsidRPr="00E525BA" w:rsidRDefault="00BF0716" w:rsidP="00BF0716">
      <w:pPr>
        <w:pStyle w:val="Zkladntext"/>
        <w:spacing w:after="0" w:line="276" w:lineRule="auto"/>
        <w:rPr>
          <w:rFonts w:ascii="Calibri" w:hAnsi="Calibri"/>
          <w:sz w:val="22"/>
        </w:rPr>
      </w:pPr>
      <w:r w:rsidRPr="00E525BA">
        <w:rPr>
          <w:rFonts w:ascii="Calibri" w:hAnsi="Calibri"/>
          <w:sz w:val="22"/>
        </w:rPr>
        <w:t xml:space="preserve">1/ </w:t>
      </w:r>
      <w:r w:rsidR="00F8442A">
        <w:rPr>
          <w:rFonts w:ascii="Calibri" w:hAnsi="Calibri"/>
          <w:sz w:val="22"/>
        </w:rPr>
        <w:t>XXX</w:t>
      </w:r>
    </w:p>
    <w:p w:rsidR="00BF0716" w:rsidRDefault="00BF0716" w:rsidP="00BF0716">
      <w:pPr>
        <w:pStyle w:val="Zkladntext"/>
        <w:spacing w:after="0" w:line="276" w:lineRule="auto"/>
        <w:rPr>
          <w:rFonts w:ascii="Calibri" w:hAnsi="Calibri"/>
          <w:sz w:val="22"/>
        </w:rPr>
      </w:pPr>
      <w:r w:rsidRPr="00E525BA">
        <w:rPr>
          <w:rFonts w:ascii="Calibri" w:hAnsi="Calibri"/>
          <w:sz w:val="22"/>
        </w:rPr>
        <w:t xml:space="preserve">2/ </w:t>
      </w:r>
      <w:r w:rsidR="00F8442A">
        <w:rPr>
          <w:rFonts w:ascii="Calibri" w:hAnsi="Calibri"/>
          <w:sz w:val="22"/>
        </w:rPr>
        <w:t>XXX</w:t>
      </w:r>
      <w:bookmarkStart w:id="3" w:name="_GoBack"/>
      <w:bookmarkEnd w:id="3"/>
    </w:p>
    <w:p w:rsidR="00BF0716" w:rsidRPr="00E525BA" w:rsidRDefault="004F4CCC" w:rsidP="00BF0716">
      <w:pPr>
        <w:pStyle w:val="Zkladntext"/>
        <w:spacing w:after="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</w:t>
      </w:r>
      <w:r w:rsidR="00BF0716" w:rsidRPr="00E525BA">
        <w:rPr>
          <w:rFonts w:ascii="Calibri" w:hAnsi="Calibri"/>
          <w:sz w:val="22"/>
        </w:rPr>
        <w:t xml:space="preserve">/ Mgr. Lucie </w:t>
      </w:r>
      <w:proofErr w:type="spellStart"/>
      <w:r w:rsidR="00BF0716" w:rsidRPr="00E525BA">
        <w:rPr>
          <w:rFonts w:ascii="Calibri" w:hAnsi="Calibri"/>
          <w:sz w:val="22"/>
        </w:rPr>
        <w:t>Tycová</w:t>
      </w:r>
      <w:proofErr w:type="spellEnd"/>
      <w:r w:rsidR="00BF0716" w:rsidRPr="00E525BA">
        <w:rPr>
          <w:rFonts w:ascii="Calibri" w:hAnsi="Calibri"/>
          <w:sz w:val="22"/>
        </w:rPr>
        <w:t xml:space="preserve"> Rambousková, advokátka – DS</w:t>
      </w:r>
    </w:p>
    <w:p w:rsidR="00FC3AB0" w:rsidRPr="00E525BA" w:rsidRDefault="004F4CCC" w:rsidP="00BF0716">
      <w:pPr>
        <w:pStyle w:val="Zkladntext"/>
        <w:spacing w:after="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4</w:t>
      </w:r>
      <w:r w:rsidR="00FC3AB0">
        <w:rPr>
          <w:rFonts w:ascii="Calibri" w:hAnsi="Calibri"/>
          <w:sz w:val="22"/>
        </w:rPr>
        <w:t xml:space="preserve">/ Městský úřad Vrchlabí, odbor rozvoje </w:t>
      </w:r>
      <w:proofErr w:type="gramStart"/>
      <w:r w:rsidR="00FC3AB0">
        <w:rPr>
          <w:rFonts w:ascii="Calibri" w:hAnsi="Calibri"/>
          <w:sz w:val="22"/>
        </w:rPr>
        <w:t xml:space="preserve">města a </w:t>
      </w:r>
      <w:proofErr w:type="spellStart"/>
      <w:r w:rsidR="00FC3AB0">
        <w:rPr>
          <w:rFonts w:ascii="Calibri" w:hAnsi="Calibri"/>
          <w:sz w:val="22"/>
        </w:rPr>
        <w:t>ú.p</w:t>
      </w:r>
      <w:proofErr w:type="spellEnd"/>
      <w:r w:rsidR="00FC3AB0">
        <w:rPr>
          <w:rFonts w:ascii="Calibri" w:hAnsi="Calibri"/>
          <w:sz w:val="22"/>
        </w:rPr>
        <w:t>.</w:t>
      </w:r>
      <w:proofErr w:type="gramEnd"/>
      <w:r w:rsidR="00FC3AB0">
        <w:rPr>
          <w:rFonts w:ascii="Calibri" w:hAnsi="Calibri"/>
          <w:sz w:val="22"/>
        </w:rPr>
        <w:t xml:space="preserve"> (jako </w:t>
      </w:r>
      <w:proofErr w:type="spellStart"/>
      <w:r w:rsidR="00FC3AB0">
        <w:rPr>
          <w:rFonts w:ascii="Calibri" w:hAnsi="Calibri"/>
          <w:sz w:val="22"/>
        </w:rPr>
        <w:t>spr</w:t>
      </w:r>
      <w:proofErr w:type="spellEnd"/>
      <w:r w:rsidR="00FC3AB0">
        <w:rPr>
          <w:rFonts w:ascii="Calibri" w:hAnsi="Calibri"/>
          <w:sz w:val="22"/>
        </w:rPr>
        <w:t>. orgán prvního stupně) – DS + po právní moci tohoto rozhodnutí spolu se spisem</w:t>
      </w:r>
    </w:p>
    <w:sectPr w:rsidR="00FC3AB0" w:rsidRPr="00E525BA" w:rsidSect="00E05BB9">
      <w:footerReference w:type="default" r:id="rId12"/>
      <w:type w:val="continuous"/>
      <w:pgSz w:w="11906" w:h="16838"/>
      <w:pgMar w:top="1417" w:right="1417" w:bottom="1417" w:left="1417" w:header="709" w:footer="6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C8" w:rsidRDefault="001A2DC8">
      <w:r>
        <w:separator/>
      </w:r>
    </w:p>
  </w:endnote>
  <w:endnote w:type="continuationSeparator" w:id="0">
    <w:p w:rsidR="001A2DC8" w:rsidRDefault="001A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883" w:rsidRPr="00FD0F1A" w:rsidRDefault="00E63883" w:rsidP="00450EB4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:rsidR="00E63883" w:rsidRPr="00FD0F1A" w:rsidRDefault="00E63883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:rsidR="00E63883" w:rsidRPr="00FD0F1A" w:rsidRDefault="00E63883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E63883" w:rsidRPr="00FD0F1A" w:rsidRDefault="00E63883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E63883" w:rsidRPr="003E28F0" w:rsidRDefault="00E63883" w:rsidP="00E638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883" w:rsidRPr="00145131" w:rsidRDefault="00E63883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883" w:rsidRPr="00004038" w:rsidRDefault="00E63883" w:rsidP="00145131">
    <w:pPr>
      <w:pStyle w:val="Zpat"/>
      <w:jc w:val="right"/>
      <w:rPr>
        <w:rFonts w:asciiTheme="minorHAnsi" w:hAnsiTheme="minorHAnsi"/>
        <w:sz w:val="22"/>
        <w:szCs w:val="22"/>
      </w:rPr>
    </w:pPr>
    <w:r w:rsidRPr="00004038">
      <w:rPr>
        <w:rStyle w:val="slostrnky"/>
        <w:rFonts w:asciiTheme="minorHAnsi" w:hAnsiTheme="minorHAnsi"/>
        <w:sz w:val="22"/>
        <w:szCs w:val="22"/>
      </w:rPr>
      <w:fldChar w:fldCharType="begin"/>
    </w:r>
    <w:r w:rsidRPr="00004038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004038">
      <w:rPr>
        <w:rStyle w:val="slostrnky"/>
        <w:rFonts w:asciiTheme="minorHAnsi" w:hAnsiTheme="minorHAnsi"/>
        <w:sz w:val="22"/>
        <w:szCs w:val="22"/>
      </w:rPr>
      <w:fldChar w:fldCharType="separate"/>
    </w:r>
    <w:r w:rsidR="00F8442A">
      <w:rPr>
        <w:rStyle w:val="slostrnky"/>
        <w:rFonts w:asciiTheme="minorHAnsi" w:hAnsiTheme="minorHAnsi"/>
        <w:noProof/>
        <w:sz w:val="22"/>
        <w:szCs w:val="22"/>
      </w:rPr>
      <w:t>3</w:t>
    </w:r>
    <w:r w:rsidRPr="00004038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C8" w:rsidRDefault="001A2DC8">
      <w:r>
        <w:separator/>
      </w:r>
    </w:p>
  </w:footnote>
  <w:footnote w:type="continuationSeparator" w:id="0">
    <w:p w:rsidR="001A2DC8" w:rsidRDefault="001A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E29BB"/>
    <w:multiLevelType w:val="hybridMultilevel"/>
    <w:tmpl w:val="D8941D1C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4D"/>
    <w:rsid w:val="00000497"/>
    <w:rsid w:val="00004038"/>
    <w:rsid w:val="00017BA8"/>
    <w:rsid w:val="00036EF5"/>
    <w:rsid w:val="00037F4A"/>
    <w:rsid w:val="0005569E"/>
    <w:rsid w:val="00063F7B"/>
    <w:rsid w:val="00071466"/>
    <w:rsid w:val="000800FE"/>
    <w:rsid w:val="00084E81"/>
    <w:rsid w:val="00094EDC"/>
    <w:rsid w:val="000A7124"/>
    <w:rsid w:val="000A7893"/>
    <w:rsid w:val="000C15F8"/>
    <w:rsid w:val="000C2CB2"/>
    <w:rsid w:val="000D534D"/>
    <w:rsid w:val="00114ACF"/>
    <w:rsid w:val="00117072"/>
    <w:rsid w:val="00123D66"/>
    <w:rsid w:val="00134F71"/>
    <w:rsid w:val="001370CF"/>
    <w:rsid w:val="00145131"/>
    <w:rsid w:val="00154241"/>
    <w:rsid w:val="001553E9"/>
    <w:rsid w:val="001561DC"/>
    <w:rsid w:val="00156356"/>
    <w:rsid w:val="001644C6"/>
    <w:rsid w:val="00164844"/>
    <w:rsid w:val="0017530D"/>
    <w:rsid w:val="00175ED8"/>
    <w:rsid w:val="0017794C"/>
    <w:rsid w:val="00186AB1"/>
    <w:rsid w:val="0019486B"/>
    <w:rsid w:val="00194B98"/>
    <w:rsid w:val="00195268"/>
    <w:rsid w:val="001A0582"/>
    <w:rsid w:val="001A2DC8"/>
    <w:rsid w:val="001B38B9"/>
    <w:rsid w:val="001C4D0F"/>
    <w:rsid w:val="001D0179"/>
    <w:rsid w:val="001D4AEA"/>
    <w:rsid w:val="001D75A2"/>
    <w:rsid w:val="001E3615"/>
    <w:rsid w:val="001E6687"/>
    <w:rsid w:val="001E779F"/>
    <w:rsid w:val="001F7261"/>
    <w:rsid w:val="001F7B9A"/>
    <w:rsid w:val="00205715"/>
    <w:rsid w:val="00212E47"/>
    <w:rsid w:val="00223D7D"/>
    <w:rsid w:val="0022622E"/>
    <w:rsid w:val="00230DD4"/>
    <w:rsid w:val="002366A7"/>
    <w:rsid w:val="00240C5C"/>
    <w:rsid w:val="00241D08"/>
    <w:rsid w:val="00264524"/>
    <w:rsid w:val="00265E97"/>
    <w:rsid w:val="00286280"/>
    <w:rsid w:val="002B6D4D"/>
    <w:rsid w:val="002D0F08"/>
    <w:rsid w:val="002D22C9"/>
    <w:rsid w:val="002D5604"/>
    <w:rsid w:val="002D7A47"/>
    <w:rsid w:val="002E08E9"/>
    <w:rsid w:val="002E20CA"/>
    <w:rsid w:val="002F094E"/>
    <w:rsid w:val="002F1B08"/>
    <w:rsid w:val="002F21F0"/>
    <w:rsid w:val="002F5A7B"/>
    <w:rsid w:val="00305558"/>
    <w:rsid w:val="00313A4F"/>
    <w:rsid w:val="00317803"/>
    <w:rsid w:val="003221DE"/>
    <w:rsid w:val="0032658E"/>
    <w:rsid w:val="00326AE7"/>
    <w:rsid w:val="00331DE8"/>
    <w:rsid w:val="00335C2A"/>
    <w:rsid w:val="00340423"/>
    <w:rsid w:val="00342CB1"/>
    <w:rsid w:val="00344D94"/>
    <w:rsid w:val="00370848"/>
    <w:rsid w:val="00377483"/>
    <w:rsid w:val="00377A18"/>
    <w:rsid w:val="003849A5"/>
    <w:rsid w:val="00390E71"/>
    <w:rsid w:val="00397094"/>
    <w:rsid w:val="003A616D"/>
    <w:rsid w:val="003B3FB7"/>
    <w:rsid w:val="003E1973"/>
    <w:rsid w:val="003F74AF"/>
    <w:rsid w:val="00404A9A"/>
    <w:rsid w:val="0040521D"/>
    <w:rsid w:val="00411AD4"/>
    <w:rsid w:val="00424FAE"/>
    <w:rsid w:val="00425DA2"/>
    <w:rsid w:val="004413E6"/>
    <w:rsid w:val="00450EB4"/>
    <w:rsid w:val="004520E3"/>
    <w:rsid w:val="004521BC"/>
    <w:rsid w:val="004705CD"/>
    <w:rsid w:val="00473BFC"/>
    <w:rsid w:val="00486120"/>
    <w:rsid w:val="00490C36"/>
    <w:rsid w:val="00493496"/>
    <w:rsid w:val="004951B0"/>
    <w:rsid w:val="004A0BBF"/>
    <w:rsid w:val="004A45BB"/>
    <w:rsid w:val="004A7B84"/>
    <w:rsid w:val="004B68D4"/>
    <w:rsid w:val="004C5216"/>
    <w:rsid w:val="004C6C90"/>
    <w:rsid w:val="004D64D6"/>
    <w:rsid w:val="004D7B7F"/>
    <w:rsid w:val="004E0700"/>
    <w:rsid w:val="004E10CC"/>
    <w:rsid w:val="004E2F78"/>
    <w:rsid w:val="004E5065"/>
    <w:rsid w:val="004E6D17"/>
    <w:rsid w:val="004F2F16"/>
    <w:rsid w:val="004F3413"/>
    <w:rsid w:val="004F4CCC"/>
    <w:rsid w:val="00504181"/>
    <w:rsid w:val="00514B6B"/>
    <w:rsid w:val="00514D8C"/>
    <w:rsid w:val="00517205"/>
    <w:rsid w:val="0052442E"/>
    <w:rsid w:val="00534A87"/>
    <w:rsid w:val="00535126"/>
    <w:rsid w:val="00535EE3"/>
    <w:rsid w:val="005519E8"/>
    <w:rsid w:val="00552715"/>
    <w:rsid w:val="00560EC5"/>
    <w:rsid w:val="005658B6"/>
    <w:rsid w:val="00566BDE"/>
    <w:rsid w:val="00570CBD"/>
    <w:rsid w:val="005744D3"/>
    <w:rsid w:val="00577D92"/>
    <w:rsid w:val="00585DD0"/>
    <w:rsid w:val="005915C9"/>
    <w:rsid w:val="00591DDA"/>
    <w:rsid w:val="005920E7"/>
    <w:rsid w:val="00597F36"/>
    <w:rsid w:val="005A0605"/>
    <w:rsid w:val="005A0B51"/>
    <w:rsid w:val="005A0E22"/>
    <w:rsid w:val="005A5862"/>
    <w:rsid w:val="005B46FB"/>
    <w:rsid w:val="005C1B10"/>
    <w:rsid w:val="005D5F6B"/>
    <w:rsid w:val="005D603A"/>
    <w:rsid w:val="005E0891"/>
    <w:rsid w:val="005E372E"/>
    <w:rsid w:val="005F1E96"/>
    <w:rsid w:val="005F3AFC"/>
    <w:rsid w:val="00602976"/>
    <w:rsid w:val="00603FBC"/>
    <w:rsid w:val="00626433"/>
    <w:rsid w:val="00627F4E"/>
    <w:rsid w:val="00634A19"/>
    <w:rsid w:val="00640FFE"/>
    <w:rsid w:val="00647C77"/>
    <w:rsid w:val="006600FB"/>
    <w:rsid w:val="006652E3"/>
    <w:rsid w:val="00683A50"/>
    <w:rsid w:val="00683C34"/>
    <w:rsid w:val="00693D63"/>
    <w:rsid w:val="006B47C3"/>
    <w:rsid w:val="006C0560"/>
    <w:rsid w:val="006C13AF"/>
    <w:rsid w:val="006C5B4F"/>
    <w:rsid w:val="006E012F"/>
    <w:rsid w:val="006E3E12"/>
    <w:rsid w:val="006E767A"/>
    <w:rsid w:val="006E7E15"/>
    <w:rsid w:val="006F1692"/>
    <w:rsid w:val="006F382B"/>
    <w:rsid w:val="00700541"/>
    <w:rsid w:val="0070658B"/>
    <w:rsid w:val="00706B0F"/>
    <w:rsid w:val="007077FA"/>
    <w:rsid w:val="00711DD4"/>
    <w:rsid w:val="007162F1"/>
    <w:rsid w:val="00724937"/>
    <w:rsid w:val="00724949"/>
    <w:rsid w:val="00733B00"/>
    <w:rsid w:val="00741FFE"/>
    <w:rsid w:val="00745B94"/>
    <w:rsid w:val="007461E4"/>
    <w:rsid w:val="00751AC7"/>
    <w:rsid w:val="00752E56"/>
    <w:rsid w:val="007555BC"/>
    <w:rsid w:val="00760015"/>
    <w:rsid w:val="00761282"/>
    <w:rsid w:val="00767D7A"/>
    <w:rsid w:val="0077046F"/>
    <w:rsid w:val="00771198"/>
    <w:rsid w:val="00784DB5"/>
    <w:rsid w:val="00787AC1"/>
    <w:rsid w:val="007A1BB3"/>
    <w:rsid w:val="007A3984"/>
    <w:rsid w:val="007B3DEF"/>
    <w:rsid w:val="007B5F1E"/>
    <w:rsid w:val="007B6927"/>
    <w:rsid w:val="007C3A31"/>
    <w:rsid w:val="007D096C"/>
    <w:rsid w:val="007D2753"/>
    <w:rsid w:val="007D2AE7"/>
    <w:rsid w:val="007D3500"/>
    <w:rsid w:val="007E6B70"/>
    <w:rsid w:val="007F1145"/>
    <w:rsid w:val="008070DA"/>
    <w:rsid w:val="00842E83"/>
    <w:rsid w:val="008437C4"/>
    <w:rsid w:val="0085631D"/>
    <w:rsid w:val="008579A0"/>
    <w:rsid w:val="008638B6"/>
    <w:rsid w:val="008764FF"/>
    <w:rsid w:val="00877163"/>
    <w:rsid w:val="008817FF"/>
    <w:rsid w:val="00891689"/>
    <w:rsid w:val="00893C65"/>
    <w:rsid w:val="00896CD7"/>
    <w:rsid w:val="008B0C6F"/>
    <w:rsid w:val="008B39FF"/>
    <w:rsid w:val="008C1D5B"/>
    <w:rsid w:val="008C2646"/>
    <w:rsid w:val="008D02A4"/>
    <w:rsid w:val="008D3D13"/>
    <w:rsid w:val="008D5964"/>
    <w:rsid w:val="008D6D0B"/>
    <w:rsid w:val="008E0946"/>
    <w:rsid w:val="008E4610"/>
    <w:rsid w:val="008E5975"/>
    <w:rsid w:val="008E6179"/>
    <w:rsid w:val="008E6E0F"/>
    <w:rsid w:val="008E7710"/>
    <w:rsid w:val="008F5463"/>
    <w:rsid w:val="009002CA"/>
    <w:rsid w:val="00910581"/>
    <w:rsid w:val="00911D6C"/>
    <w:rsid w:val="00917693"/>
    <w:rsid w:val="009179CA"/>
    <w:rsid w:val="00924795"/>
    <w:rsid w:val="009265FE"/>
    <w:rsid w:val="00926C49"/>
    <w:rsid w:val="00927D73"/>
    <w:rsid w:val="00930EC4"/>
    <w:rsid w:val="00941902"/>
    <w:rsid w:val="00947457"/>
    <w:rsid w:val="00950A91"/>
    <w:rsid w:val="00951206"/>
    <w:rsid w:val="0095179D"/>
    <w:rsid w:val="00952F7D"/>
    <w:rsid w:val="00956FB5"/>
    <w:rsid w:val="00981785"/>
    <w:rsid w:val="00984508"/>
    <w:rsid w:val="0098768D"/>
    <w:rsid w:val="009967FE"/>
    <w:rsid w:val="009A2A12"/>
    <w:rsid w:val="009B6326"/>
    <w:rsid w:val="009D37F6"/>
    <w:rsid w:val="009E32D6"/>
    <w:rsid w:val="009F2931"/>
    <w:rsid w:val="00A0246E"/>
    <w:rsid w:val="00A064F5"/>
    <w:rsid w:val="00A06986"/>
    <w:rsid w:val="00A30B07"/>
    <w:rsid w:val="00A3585F"/>
    <w:rsid w:val="00A37A59"/>
    <w:rsid w:val="00A46E6F"/>
    <w:rsid w:val="00A47448"/>
    <w:rsid w:val="00A51D44"/>
    <w:rsid w:val="00A53A5E"/>
    <w:rsid w:val="00A55E56"/>
    <w:rsid w:val="00A61589"/>
    <w:rsid w:val="00A70943"/>
    <w:rsid w:val="00A7257D"/>
    <w:rsid w:val="00A819F7"/>
    <w:rsid w:val="00A872CB"/>
    <w:rsid w:val="00A87EF9"/>
    <w:rsid w:val="00A90044"/>
    <w:rsid w:val="00AB16D1"/>
    <w:rsid w:val="00AB6285"/>
    <w:rsid w:val="00AB67BE"/>
    <w:rsid w:val="00AC72EE"/>
    <w:rsid w:val="00AD5212"/>
    <w:rsid w:val="00AF3AC6"/>
    <w:rsid w:val="00B014A2"/>
    <w:rsid w:val="00B1637E"/>
    <w:rsid w:val="00B2438F"/>
    <w:rsid w:val="00B32D40"/>
    <w:rsid w:val="00B34C40"/>
    <w:rsid w:val="00B45096"/>
    <w:rsid w:val="00B50A08"/>
    <w:rsid w:val="00B674CC"/>
    <w:rsid w:val="00B71850"/>
    <w:rsid w:val="00B7549C"/>
    <w:rsid w:val="00B8288F"/>
    <w:rsid w:val="00B8298B"/>
    <w:rsid w:val="00B90298"/>
    <w:rsid w:val="00B97E11"/>
    <w:rsid w:val="00BA25B7"/>
    <w:rsid w:val="00BA3576"/>
    <w:rsid w:val="00BA610E"/>
    <w:rsid w:val="00BA782D"/>
    <w:rsid w:val="00BB2243"/>
    <w:rsid w:val="00BB4BBC"/>
    <w:rsid w:val="00BC0DCC"/>
    <w:rsid w:val="00BC1E49"/>
    <w:rsid w:val="00BD0DD7"/>
    <w:rsid w:val="00BD1F03"/>
    <w:rsid w:val="00BE1AD6"/>
    <w:rsid w:val="00BE75E0"/>
    <w:rsid w:val="00BF0716"/>
    <w:rsid w:val="00BF0D7F"/>
    <w:rsid w:val="00BF4A70"/>
    <w:rsid w:val="00C06260"/>
    <w:rsid w:val="00C13FC5"/>
    <w:rsid w:val="00C174B6"/>
    <w:rsid w:val="00C22998"/>
    <w:rsid w:val="00C233E0"/>
    <w:rsid w:val="00C338BB"/>
    <w:rsid w:val="00C340EB"/>
    <w:rsid w:val="00C4003C"/>
    <w:rsid w:val="00C51526"/>
    <w:rsid w:val="00C61A50"/>
    <w:rsid w:val="00C81A35"/>
    <w:rsid w:val="00C83EC7"/>
    <w:rsid w:val="00C849EB"/>
    <w:rsid w:val="00C8516A"/>
    <w:rsid w:val="00C878CD"/>
    <w:rsid w:val="00C938B4"/>
    <w:rsid w:val="00CA3005"/>
    <w:rsid w:val="00CA4746"/>
    <w:rsid w:val="00CB164B"/>
    <w:rsid w:val="00CB7785"/>
    <w:rsid w:val="00CD1C6C"/>
    <w:rsid w:val="00CD2E33"/>
    <w:rsid w:val="00CE03AE"/>
    <w:rsid w:val="00CF52C5"/>
    <w:rsid w:val="00D05C69"/>
    <w:rsid w:val="00D10EE8"/>
    <w:rsid w:val="00D17664"/>
    <w:rsid w:val="00D17D98"/>
    <w:rsid w:val="00D260DC"/>
    <w:rsid w:val="00D26F9F"/>
    <w:rsid w:val="00D32493"/>
    <w:rsid w:val="00D334F7"/>
    <w:rsid w:val="00D362D0"/>
    <w:rsid w:val="00D36918"/>
    <w:rsid w:val="00D50D99"/>
    <w:rsid w:val="00D61F73"/>
    <w:rsid w:val="00D64FAE"/>
    <w:rsid w:val="00D657B1"/>
    <w:rsid w:val="00D70BD2"/>
    <w:rsid w:val="00D72442"/>
    <w:rsid w:val="00D808A9"/>
    <w:rsid w:val="00D81683"/>
    <w:rsid w:val="00D8624F"/>
    <w:rsid w:val="00D87394"/>
    <w:rsid w:val="00DA49AD"/>
    <w:rsid w:val="00DB6A1F"/>
    <w:rsid w:val="00DC5A5D"/>
    <w:rsid w:val="00DC6225"/>
    <w:rsid w:val="00DD26ED"/>
    <w:rsid w:val="00DE209E"/>
    <w:rsid w:val="00DF042D"/>
    <w:rsid w:val="00DF0BAC"/>
    <w:rsid w:val="00DF5A1F"/>
    <w:rsid w:val="00DF76B5"/>
    <w:rsid w:val="00E01EAC"/>
    <w:rsid w:val="00E05BB9"/>
    <w:rsid w:val="00E07553"/>
    <w:rsid w:val="00E20C45"/>
    <w:rsid w:val="00E329DD"/>
    <w:rsid w:val="00E35AD7"/>
    <w:rsid w:val="00E41B87"/>
    <w:rsid w:val="00E53F08"/>
    <w:rsid w:val="00E541E1"/>
    <w:rsid w:val="00E63883"/>
    <w:rsid w:val="00E72235"/>
    <w:rsid w:val="00E73166"/>
    <w:rsid w:val="00E759C3"/>
    <w:rsid w:val="00E77A50"/>
    <w:rsid w:val="00E83900"/>
    <w:rsid w:val="00E97B62"/>
    <w:rsid w:val="00EA0EDF"/>
    <w:rsid w:val="00EA2A0A"/>
    <w:rsid w:val="00EA3F19"/>
    <w:rsid w:val="00EB2A89"/>
    <w:rsid w:val="00EC63B2"/>
    <w:rsid w:val="00ED1F35"/>
    <w:rsid w:val="00EE0AF2"/>
    <w:rsid w:val="00EE50E0"/>
    <w:rsid w:val="00EE73B8"/>
    <w:rsid w:val="00EF451D"/>
    <w:rsid w:val="00EF4A27"/>
    <w:rsid w:val="00EF4E5F"/>
    <w:rsid w:val="00F02ECA"/>
    <w:rsid w:val="00F155A6"/>
    <w:rsid w:val="00F21044"/>
    <w:rsid w:val="00F21F85"/>
    <w:rsid w:val="00F2450D"/>
    <w:rsid w:val="00F27091"/>
    <w:rsid w:val="00F344D3"/>
    <w:rsid w:val="00F428F1"/>
    <w:rsid w:val="00F57FF1"/>
    <w:rsid w:val="00F70486"/>
    <w:rsid w:val="00F7294B"/>
    <w:rsid w:val="00F77947"/>
    <w:rsid w:val="00F83328"/>
    <w:rsid w:val="00F8442A"/>
    <w:rsid w:val="00F94A5F"/>
    <w:rsid w:val="00FB73D5"/>
    <w:rsid w:val="00FC26AC"/>
    <w:rsid w:val="00FC3AB0"/>
    <w:rsid w:val="00FC59B6"/>
    <w:rsid w:val="00FC5BBE"/>
    <w:rsid w:val="00FC6FE4"/>
    <w:rsid w:val="00FC75B2"/>
    <w:rsid w:val="00FE031F"/>
    <w:rsid w:val="00FE1FC0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63E3204-9E06-4CCF-9F6A-B122160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link w:val="ZhlavChar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6652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30EC4"/>
    <w:pPr>
      <w:ind w:left="708"/>
    </w:pPr>
  </w:style>
  <w:style w:type="paragraph" w:styleId="Textpoznpodarou">
    <w:name w:val="footnote text"/>
    <w:basedOn w:val="Normln"/>
    <w:link w:val="TextpoznpodarouChar"/>
    <w:rsid w:val="00930EC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30EC4"/>
  </w:style>
  <w:style w:type="character" w:styleId="Znakapoznpodarou">
    <w:name w:val="footnote reference"/>
    <w:rsid w:val="00930EC4"/>
    <w:rPr>
      <w:vertAlign w:val="superscript"/>
    </w:rPr>
  </w:style>
  <w:style w:type="character" w:styleId="Siln">
    <w:name w:val="Strong"/>
    <w:uiPriority w:val="22"/>
    <w:qFormat/>
    <w:rsid w:val="00930EC4"/>
    <w:rPr>
      <w:b/>
      <w:bCs/>
    </w:rPr>
  </w:style>
  <w:style w:type="character" w:styleId="Sledovanodkaz">
    <w:name w:val="FollowedHyperlink"/>
    <w:basedOn w:val="Standardnpsmoodstavce"/>
    <w:rsid w:val="00930EC4"/>
    <w:rPr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"/>
    <w:rsid w:val="00377A1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77A18"/>
    <w:rPr>
      <w:sz w:val="24"/>
      <w:szCs w:val="24"/>
    </w:rPr>
  </w:style>
  <w:style w:type="paragraph" w:styleId="Zkladntext">
    <w:name w:val="Body Text"/>
    <w:basedOn w:val="Normln"/>
    <w:link w:val="ZkladntextChar"/>
    <w:rsid w:val="00377A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77A18"/>
    <w:rPr>
      <w:sz w:val="24"/>
      <w:szCs w:val="24"/>
    </w:rPr>
  </w:style>
  <w:style w:type="paragraph" w:styleId="Normlnweb">
    <w:name w:val="Normal (Web)"/>
    <w:basedOn w:val="Normln"/>
    <w:uiPriority w:val="99"/>
    <w:rsid w:val="007A1BB3"/>
  </w:style>
  <w:style w:type="character" w:customStyle="1" w:styleId="highlight">
    <w:name w:val="highlight"/>
    <w:basedOn w:val="Standardnpsmoodstavce"/>
    <w:rsid w:val="00000497"/>
  </w:style>
  <w:style w:type="character" w:customStyle="1" w:styleId="ZhlavChar">
    <w:name w:val="Záhlaví Char"/>
    <w:link w:val="Zhlav"/>
    <w:rsid w:val="00BF07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3A418-77F1-42B9-8CC4-2FE07D7E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1662</Words>
  <Characters>9028</Characters>
  <Application>Microsoft Office Word</Application>
  <DocSecurity>4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10669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Hrnčíř Tomáš Ing. Mgr.</cp:lastModifiedBy>
  <cp:revision>2</cp:revision>
  <cp:lastPrinted>2019-02-04T12:51:00Z</cp:lastPrinted>
  <dcterms:created xsi:type="dcterms:W3CDTF">2019-02-04T14:17:00Z</dcterms:created>
  <dcterms:modified xsi:type="dcterms:W3CDTF">2019-02-04T14:17:00Z</dcterms:modified>
</cp:coreProperties>
</file>