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30BC" w14:textId="77777777" w:rsidR="006A6106" w:rsidRDefault="009B38F2" w:rsidP="003221DE">
      <w:pPr>
        <w:tabs>
          <w:tab w:val="left" w:pos="4301"/>
        </w:tabs>
        <w:rPr>
          <w:rFonts w:ascii="Arial" w:hAnsi="Arial" w:cs="Arial"/>
          <w:color w:val="333399"/>
          <w:sz w:val="20"/>
          <w:szCs w:val="20"/>
        </w:rPr>
      </w:pPr>
      <w:r w:rsidRPr="006A6106">
        <w:rPr>
          <w:noProof/>
          <w:sz w:val="28"/>
          <w:szCs w:val="28"/>
        </w:rPr>
        <w:drawing>
          <wp:anchor distT="0" distB="0" distL="114300" distR="114300" simplePos="0" relativeHeight="251657728" behindDoc="0" locked="0" layoutInCell="1" allowOverlap="1" wp14:anchorId="2348A0BF" wp14:editId="344B915C">
            <wp:simplePos x="0" y="0"/>
            <wp:positionH relativeFrom="column">
              <wp:posOffset>-196215</wp:posOffset>
            </wp:positionH>
            <wp:positionV relativeFrom="page">
              <wp:posOffset>560705</wp:posOffset>
            </wp:positionV>
            <wp:extent cx="548640" cy="592455"/>
            <wp:effectExtent l="0" t="0" r="3810" b="0"/>
            <wp:wrapNone/>
            <wp:docPr id="2" name="obrázek 2"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1DE">
        <w:rPr>
          <w:sz w:val="22"/>
          <w:szCs w:val="22"/>
        </w:rPr>
        <w:tab/>
      </w:r>
      <w:r w:rsidR="003221DE" w:rsidRPr="003221DE">
        <w:rPr>
          <w:rFonts w:ascii="Arial" w:hAnsi="Arial" w:cs="Arial"/>
          <w:color w:val="333399"/>
          <w:sz w:val="20"/>
          <w:szCs w:val="20"/>
        </w:rPr>
        <w:tab/>
      </w:r>
      <w:r w:rsidR="00DD5015">
        <w:rPr>
          <w:noProof/>
        </w:rPr>
        <w:drawing>
          <wp:inline distT="0" distB="0" distL="0" distR="0" wp14:anchorId="52144552" wp14:editId="6EB43EE4">
            <wp:extent cx="1714286"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14:paraId="0056A6FE" w14:textId="77777777" w:rsidR="003221DE" w:rsidRPr="00F9334D" w:rsidRDefault="00FD442E" w:rsidP="003221DE">
      <w:pPr>
        <w:tabs>
          <w:tab w:val="left" w:pos="4301"/>
        </w:tabs>
        <w:rPr>
          <w:rFonts w:ascii="Arial" w:hAnsi="Arial" w:cs="Arial"/>
          <w:b/>
        </w:rPr>
      </w:pPr>
      <w:r w:rsidRPr="00F9334D">
        <w:rPr>
          <w:rFonts w:ascii="Arial" w:hAnsi="Arial" w:cs="Arial"/>
          <w:b/>
        </w:rPr>
        <w:t xml:space="preserve">                                                                  </w:t>
      </w:r>
      <w:r w:rsidR="003221DE" w:rsidRPr="00F9334D">
        <w:rPr>
          <w:rFonts w:ascii="Arial" w:hAnsi="Arial" w:cs="Arial"/>
          <w:b/>
        </w:rPr>
        <w:t>Krajský úřad Královéhradeckého kraje</w:t>
      </w:r>
    </w:p>
    <w:p w14:paraId="17511A25" w14:textId="77777777" w:rsidR="00F36B75" w:rsidRPr="00F36B75" w:rsidRDefault="00F36B75" w:rsidP="00E8279D">
      <w:pPr>
        <w:tabs>
          <w:tab w:val="left" w:pos="4301"/>
        </w:tabs>
        <w:rPr>
          <w:rFonts w:ascii="Arial" w:hAnsi="Arial" w:cs="Arial"/>
          <w:sz w:val="20"/>
          <w:szCs w:val="20"/>
        </w:rPr>
      </w:pPr>
      <w:r>
        <w:rPr>
          <w:rFonts w:ascii="Arial" w:hAnsi="Arial" w:cs="Arial"/>
          <w:b/>
        </w:rPr>
        <w:t xml:space="preserve">                                      </w:t>
      </w:r>
    </w:p>
    <w:p w14:paraId="1D64B5F1" w14:textId="77777777" w:rsidR="00A46E6F" w:rsidRPr="00990172" w:rsidRDefault="00A46E6F" w:rsidP="00A46E6F">
      <w:pPr>
        <w:tabs>
          <w:tab w:val="left" w:pos="2057"/>
          <w:tab w:val="left" w:pos="3261"/>
          <w:tab w:val="left" w:pos="6521"/>
        </w:tabs>
        <w:rPr>
          <w:rFonts w:ascii="Arial" w:hAnsi="Arial" w:cs="Arial"/>
          <w:sz w:val="22"/>
          <w:szCs w:val="22"/>
        </w:rPr>
      </w:pPr>
      <w:r w:rsidRPr="00990172">
        <w:rPr>
          <w:rFonts w:ascii="Arial" w:hAnsi="Arial" w:cs="Arial"/>
          <w:sz w:val="22"/>
          <w:szCs w:val="22"/>
        </w:rPr>
        <w:tab/>
      </w:r>
    </w:p>
    <w:p w14:paraId="3BA49EBF" w14:textId="77777777" w:rsidR="00476A84" w:rsidRPr="00990172" w:rsidRDefault="00EF16AA" w:rsidP="00A46E6F">
      <w:pPr>
        <w:tabs>
          <w:tab w:val="left" w:pos="2057"/>
          <w:tab w:val="left" w:pos="3261"/>
          <w:tab w:val="left" w:pos="6521"/>
        </w:tabs>
        <w:rPr>
          <w:rFonts w:ascii="Arial" w:hAnsi="Arial" w:cs="Arial"/>
          <w:sz w:val="22"/>
          <w:szCs w:val="22"/>
        </w:rPr>
      </w:pPr>
      <w:r w:rsidRPr="00990172">
        <w:rPr>
          <w:rFonts w:ascii="Arial" w:hAnsi="Arial" w:cs="Arial"/>
          <w:sz w:val="22"/>
          <w:szCs w:val="22"/>
        </w:rPr>
        <w:t>Naše značka (č. j.)</w:t>
      </w:r>
      <w:r w:rsidR="00B07C4E" w:rsidRPr="00990172">
        <w:rPr>
          <w:rFonts w:ascii="Arial" w:hAnsi="Arial" w:cs="Arial"/>
          <w:sz w:val="22"/>
          <w:szCs w:val="22"/>
        </w:rPr>
        <w:t xml:space="preserve"> </w:t>
      </w:r>
      <w:r w:rsidR="00A41888" w:rsidRPr="00990172">
        <w:rPr>
          <w:rFonts w:ascii="Arial" w:hAnsi="Arial" w:cs="Arial"/>
          <w:sz w:val="22"/>
          <w:szCs w:val="22"/>
        </w:rPr>
        <w:t>KUKHK–</w:t>
      </w:r>
      <w:r w:rsidR="003E49DD">
        <w:rPr>
          <w:rFonts w:ascii="Arial" w:hAnsi="Arial" w:cs="Arial"/>
          <w:sz w:val="22"/>
          <w:szCs w:val="22"/>
        </w:rPr>
        <w:t xml:space="preserve"> </w:t>
      </w:r>
      <w:r w:rsidR="00DD5015">
        <w:rPr>
          <w:rFonts w:ascii="Arial" w:hAnsi="Arial" w:cs="Arial"/>
          <w:sz w:val="22"/>
          <w:szCs w:val="22"/>
        </w:rPr>
        <w:t>24256/</w:t>
      </w:r>
      <w:r w:rsidR="00596A03" w:rsidRPr="00990172">
        <w:rPr>
          <w:rFonts w:ascii="Arial" w:hAnsi="Arial" w:cs="Arial"/>
          <w:sz w:val="22"/>
          <w:szCs w:val="22"/>
        </w:rPr>
        <w:t>DS/20</w:t>
      </w:r>
      <w:r w:rsidR="00DD5015">
        <w:rPr>
          <w:rFonts w:ascii="Arial" w:hAnsi="Arial" w:cs="Arial"/>
          <w:sz w:val="22"/>
          <w:szCs w:val="22"/>
        </w:rPr>
        <w:t>21</w:t>
      </w:r>
      <w:r w:rsidR="00CA3F41" w:rsidRPr="00990172">
        <w:rPr>
          <w:rFonts w:ascii="Arial" w:hAnsi="Arial" w:cs="Arial"/>
          <w:sz w:val="22"/>
          <w:szCs w:val="22"/>
        </w:rPr>
        <w:t>-</w:t>
      </w:r>
      <w:r w:rsidR="00DD5015">
        <w:rPr>
          <w:rFonts w:ascii="Arial" w:hAnsi="Arial" w:cs="Arial"/>
          <w:sz w:val="22"/>
          <w:szCs w:val="22"/>
        </w:rPr>
        <w:t>4</w:t>
      </w:r>
    </w:p>
    <w:p w14:paraId="356ADA48" w14:textId="77777777" w:rsidR="00A46E6F" w:rsidRPr="00990172" w:rsidRDefault="00A46E6F" w:rsidP="00990172">
      <w:pPr>
        <w:tabs>
          <w:tab w:val="left" w:pos="2057"/>
          <w:tab w:val="left" w:pos="3261"/>
          <w:tab w:val="left" w:pos="6521"/>
        </w:tabs>
        <w:rPr>
          <w:rFonts w:ascii="Arial" w:hAnsi="Arial" w:cs="Arial"/>
          <w:sz w:val="22"/>
          <w:szCs w:val="22"/>
        </w:rPr>
      </w:pPr>
      <w:r w:rsidRPr="00990172">
        <w:rPr>
          <w:rFonts w:ascii="Arial" w:hAnsi="Arial" w:cs="Arial"/>
          <w:sz w:val="22"/>
          <w:szCs w:val="22"/>
        </w:rPr>
        <w:t>Odbor | oddělení</w:t>
      </w:r>
      <w:r w:rsidR="00990172" w:rsidRPr="00990172">
        <w:rPr>
          <w:rFonts w:ascii="Arial" w:hAnsi="Arial" w:cs="Arial"/>
          <w:sz w:val="22"/>
          <w:szCs w:val="22"/>
        </w:rPr>
        <w:t xml:space="preserve"> </w:t>
      </w:r>
      <w:r w:rsidR="00604B94" w:rsidRPr="00990172">
        <w:rPr>
          <w:rFonts w:ascii="Arial" w:hAnsi="Arial" w:cs="Arial"/>
          <w:sz w:val="22"/>
          <w:szCs w:val="22"/>
        </w:rPr>
        <w:t>Doprava a SH</w:t>
      </w:r>
      <w:r w:rsidRPr="00990172">
        <w:rPr>
          <w:rFonts w:ascii="Arial" w:hAnsi="Arial" w:cs="Arial"/>
          <w:sz w:val="22"/>
          <w:szCs w:val="22"/>
        </w:rPr>
        <w:tab/>
      </w:r>
      <w:r w:rsidRPr="00990172">
        <w:rPr>
          <w:rFonts w:ascii="Arial" w:hAnsi="Arial" w:cs="Arial"/>
          <w:sz w:val="22"/>
          <w:szCs w:val="22"/>
        </w:rPr>
        <w:tab/>
      </w:r>
    </w:p>
    <w:p w14:paraId="5F44CE47" w14:textId="77777777" w:rsidR="00604B94" w:rsidRPr="00990172" w:rsidRDefault="00EF16AA" w:rsidP="00A46E6F">
      <w:pPr>
        <w:tabs>
          <w:tab w:val="left" w:pos="3261"/>
          <w:tab w:val="left" w:pos="6521"/>
        </w:tabs>
        <w:rPr>
          <w:rFonts w:ascii="Arial" w:hAnsi="Arial" w:cs="Arial"/>
          <w:sz w:val="22"/>
          <w:szCs w:val="22"/>
        </w:rPr>
      </w:pPr>
      <w:r w:rsidRPr="00990172">
        <w:rPr>
          <w:rFonts w:ascii="Arial" w:hAnsi="Arial" w:cs="Arial"/>
          <w:sz w:val="22"/>
          <w:szCs w:val="22"/>
        </w:rPr>
        <w:t xml:space="preserve">Vyřizuje | linka </w:t>
      </w:r>
      <w:r w:rsidR="009E7D61" w:rsidRPr="00990172">
        <w:rPr>
          <w:rFonts w:ascii="Arial" w:hAnsi="Arial" w:cs="Arial"/>
          <w:sz w:val="22"/>
          <w:szCs w:val="22"/>
        </w:rPr>
        <w:t>Šafránek Jiří</w:t>
      </w:r>
      <w:r w:rsidRPr="00990172">
        <w:rPr>
          <w:rFonts w:ascii="Arial" w:hAnsi="Arial" w:cs="Arial"/>
          <w:sz w:val="22"/>
          <w:szCs w:val="22"/>
        </w:rPr>
        <w:t>/</w:t>
      </w:r>
      <w:r w:rsidR="009E7D61" w:rsidRPr="00990172">
        <w:rPr>
          <w:rFonts w:ascii="Arial" w:hAnsi="Arial" w:cs="Arial"/>
          <w:sz w:val="22"/>
          <w:szCs w:val="22"/>
        </w:rPr>
        <w:t>495817645</w:t>
      </w:r>
      <w:r w:rsidR="00A46E6F" w:rsidRPr="00990172">
        <w:rPr>
          <w:rFonts w:ascii="Arial" w:hAnsi="Arial" w:cs="Arial"/>
          <w:sz w:val="22"/>
          <w:szCs w:val="22"/>
        </w:rPr>
        <w:tab/>
      </w:r>
      <w:r w:rsidR="00A46E6F" w:rsidRPr="00990172">
        <w:rPr>
          <w:rFonts w:ascii="Arial" w:hAnsi="Arial" w:cs="Arial"/>
          <w:sz w:val="22"/>
          <w:szCs w:val="22"/>
        </w:rPr>
        <w:tab/>
      </w:r>
    </w:p>
    <w:p w14:paraId="6DAA56A0" w14:textId="77777777" w:rsidR="00A46E6F" w:rsidRPr="00990172" w:rsidRDefault="00990172" w:rsidP="00A46E6F">
      <w:pPr>
        <w:tabs>
          <w:tab w:val="left" w:pos="3261"/>
          <w:tab w:val="left" w:pos="6521"/>
        </w:tabs>
        <w:rPr>
          <w:rFonts w:ascii="Arial" w:hAnsi="Arial" w:cs="Arial"/>
          <w:sz w:val="22"/>
          <w:szCs w:val="22"/>
        </w:rPr>
      </w:pPr>
      <w:proofErr w:type="gramStart"/>
      <w:r>
        <w:rPr>
          <w:rFonts w:ascii="Arial" w:hAnsi="Arial" w:cs="Arial"/>
          <w:sz w:val="22"/>
          <w:szCs w:val="22"/>
        </w:rPr>
        <w:t>E-MAIL :</w:t>
      </w:r>
      <w:proofErr w:type="gramEnd"/>
      <w:r>
        <w:rPr>
          <w:rFonts w:ascii="Arial" w:hAnsi="Arial" w:cs="Arial"/>
          <w:sz w:val="22"/>
          <w:szCs w:val="22"/>
        </w:rPr>
        <w:t xml:space="preserve"> </w:t>
      </w:r>
      <w:r w:rsidR="009E7D61" w:rsidRPr="00990172">
        <w:rPr>
          <w:rFonts w:ascii="Arial" w:hAnsi="Arial" w:cs="Arial"/>
          <w:sz w:val="22"/>
          <w:szCs w:val="22"/>
        </w:rPr>
        <w:t>jsafranek</w:t>
      </w:r>
      <w:r w:rsidR="00EF16AA" w:rsidRPr="00990172">
        <w:rPr>
          <w:rFonts w:ascii="Arial" w:hAnsi="Arial" w:cs="Arial"/>
          <w:sz w:val="22"/>
          <w:szCs w:val="22"/>
        </w:rPr>
        <w:t>@kr-kralovehradecky.cz</w:t>
      </w:r>
    </w:p>
    <w:p w14:paraId="3ACA3A5A" w14:textId="77777777" w:rsidR="00B159AB" w:rsidRPr="00990172" w:rsidRDefault="00B159AB" w:rsidP="00A46E6F">
      <w:pPr>
        <w:tabs>
          <w:tab w:val="left" w:pos="3261"/>
          <w:tab w:val="left" w:pos="6521"/>
        </w:tabs>
        <w:rPr>
          <w:rFonts w:ascii="Arial" w:hAnsi="Arial" w:cs="Arial"/>
          <w:sz w:val="22"/>
          <w:szCs w:val="22"/>
        </w:rPr>
      </w:pPr>
    </w:p>
    <w:p w14:paraId="7B2D5CD8" w14:textId="77777777" w:rsidR="004B5A76" w:rsidRPr="00990172" w:rsidRDefault="00EF16AA" w:rsidP="00EF16AA">
      <w:pPr>
        <w:tabs>
          <w:tab w:val="left" w:pos="2057"/>
          <w:tab w:val="left" w:pos="3261"/>
          <w:tab w:val="left" w:pos="6521"/>
        </w:tabs>
        <w:rPr>
          <w:rFonts w:ascii="Arial" w:hAnsi="Arial" w:cs="Arial"/>
          <w:sz w:val="22"/>
          <w:szCs w:val="22"/>
        </w:rPr>
      </w:pPr>
      <w:r w:rsidRPr="00990172">
        <w:rPr>
          <w:rFonts w:ascii="Arial" w:hAnsi="Arial" w:cs="Arial"/>
          <w:sz w:val="22"/>
          <w:szCs w:val="22"/>
        </w:rPr>
        <w:t xml:space="preserve">Počet listů: </w:t>
      </w:r>
      <w:r w:rsidR="000B1360">
        <w:rPr>
          <w:rFonts w:ascii="Arial" w:hAnsi="Arial" w:cs="Arial"/>
          <w:sz w:val="22"/>
          <w:szCs w:val="22"/>
        </w:rPr>
        <w:t>2</w:t>
      </w:r>
    </w:p>
    <w:p w14:paraId="164FB59E" w14:textId="77777777" w:rsidR="00EF16AA" w:rsidRPr="00990172" w:rsidRDefault="00EF16AA" w:rsidP="00EF16AA">
      <w:pPr>
        <w:tabs>
          <w:tab w:val="left" w:pos="2057"/>
          <w:tab w:val="left" w:pos="3261"/>
          <w:tab w:val="left" w:pos="6521"/>
          <w:tab w:val="right" w:pos="8901"/>
        </w:tabs>
        <w:rPr>
          <w:rFonts w:ascii="Arial" w:hAnsi="Arial" w:cs="Arial"/>
          <w:sz w:val="22"/>
          <w:szCs w:val="22"/>
        </w:rPr>
      </w:pPr>
      <w:r w:rsidRPr="00990172">
        <w:rPr>
          <w:rFonts w:ascii="Arial" w:hAnsi="Arial" w:cs="Arial"/>
          <w:sz w:val="22"/>
          <w:szCs w:val="22"/>
        </w:rPr>
        <w:t xml:space="preserve">Počet příloh: </w:t>
      </w:r>
      <w:r w:rsidR="009250A5" w:rsidRPr="00990172">
        <w:rPr>
          <w:rFonts w:ascii="Arial" w:hAnsi="Arial" w:cs="Arial"/>
          <w:sz w:val="22"/>
          <w:szCs w:val="22"/>
        </w:rPr>
        <w:t xml:space="preserve">0 </w:t>
      </w:r>
      <w:r w:rsidRPr="00990172">
        <w:rPr>
          <w:rFonts w:ascii="Arial" w:hAnsi="Arial" w:cs="Arial"/>
          <w:sz w:val="22"/>
          <w:szCs w:val="22"/>
        </w:rPr>
        <w:t>/ listů:</w:t>
      </w:r>
      <w:r w:rsidR="009250A5" w:rsidRPr="00990172">
        <w:rPr>
          <w:rFonts w:ascii="Arial" w:hAnsi="Arial" w:cs="Arial"/>
          <w:sz w:val="22"/>
          <w:szCs w:val="22"/>
        </w:rPr>
        <w:t>0</w:t>
      </w:r>
      <w:r w:rsidRPr="00990172">
        <w:rPr>
          <w:rFonts w:ascii="Arial" w:hAnsi="Arial" w:cs="Arial"/>
          <w:sz w:val="22"/>
          <w:szCs w:val="22"/>
        </w:rPr>
        <w:t xml:space="preserve"> </w:t>
      </w:r>
      <w:r w:rsidRPr="00990172">
        <w:rPr>
          <w:rFonts w:ascii="Arial" w:hAnsi="Arial" w:cs="Arial"/>
          <w:sz w:val="22"/>
          <w:szCs w:val="22"/>
        </w:rPr>
        <w:fldChar w:fldCharType="begin">
          <w:ffData>
            <w:name w:val="Text2"/>
            <w:enabled/>
            <w:calcOnExit w:val="0"/>
            <w:textInput/>
          </w:ffData>
        </w:fldChar>
      </w:r>
      <w:r w:rsidRPr="00990172">
        <w:rPr>
          <w:rFonts w:ascii="Arial" w:hAnsi="Arial" w:cs="Arial"/>
          <w:sz w:val="22"/>
          <w:szCs w:val="22"/>
        </w:rPr>
        <w:instrText xml:space="preserve"> FORMTEXT </w:instrText>
      </w:r>
      <w:r w:rsidRPr="00990172">
        <w:rPr>
          <w:rFonts w:ascii="Arial" w:hAnsi="Arial" w:cs="Arial"/>
          <w:sz w:val="22"/>
          <w:szCs w:val="22"/>
        </w:rPr>
      </w:r>
      <w:r w:rsidRPr="00990172">
        <w:rPr>
          <w:rFonts w:ascii="Arial" w:hAnsi="Arial" w:cs="Arial"/>
          <w:sz w:val="22"/>
          <w:szCs w:val="22"/>
        </w:rPr>
        <w:fldChar w:fldCharType="separate"/>
      </w:r>
      <w:r w:rsidRPr="00990172">
        <w:rPr>
          <w:rFonts w:ascii="Arial" w:hAnsi="Arial" w:cs="Arial"/>
          <w:noProof/>
          <w:sz w:val="22"/>
          <w:szCs w:val="22"/>
        </w:rPr>
        <w:t> </w:t>
      </w:r>
      <w:r w:rsidRPr="00990172">
        <w:rPr>
          <w:rFonts w:ascii="Arial" w:hAnsi="Arial" w:cs="Arial"/>
          <w:noProof/>
          <w:sz w:val="22"/>
          <w:szCs w:val="22"/>
        </w:rPr>
        <w:t> </w:t>
      </w:r>
      <w:r w:rsidRPr="00990172">
        <w:rPr>
          <w:rFonts w:ascii="Arial" w:hAnsi="Arial" w:cs="Arial"/>
          <w:sz w:val="22"/>
          <w:szCs w:val="22"/>
        </w:rPr>
        <w:fldChar w:fldCharType="end"/>
      </w:r>
    </w:p>
    <w:p w14:paraId="0AF73EA6" w14:textId="77777777" w:rsidR="00EF16AA" w:rsidRPr="00990172" w:rsidRDefault="00EF16AA" w:rsidP="00EF16AA">
      <w:pPr>
        <w:tabs>
          <w:tab w:val="left" w:pos="3261"/>
          <w:tab w:val="left" w:pos="6521"/>
        </w:tabs>
        <w:rPr>
          <w:rFonts w:ascii="Arial" w:hAnsi="Arial" w:cs="Arial"/>
          <w:sz w:val="22"/>
          <w:szCs w:val="22"/>
        </w:rPr>
      </w:pPr>
      <w:r w:rsidRPr="00990172">
        <w:rPr>
          <w:rFonts w:ascii="Arial" w:hAnsi="Arial" w:cs="Arial"/>
          <w:sz w:val="22"/>
          <w:szCs w:val="22"/>
        </w:rPr>
        <w:t>Počet svazků:</w:t>
      </w:r>
      <w:r w:rsidR="009250A5" w:rsidRPr="00990172">
        <w:rPr>
          <w:rFonts w:ascii="Arial" w:hAnsi="Arial" w:cs="Arial"/>
          <w:sz w:val="22"/>
          <w:szCs w:val="22"/>
        </w:rPr>
        <w:t xml:space="preserve"> 0</w:t>
      </w:r>
    </w:p>
    <w:p w14:paraId="4A2B2E63" w14:textId="77777777" w:rsidR="00EF16AA" w:rsidRPr="00990172" w:rsidRDefault="00EF16AA" w:rsidP="00EF16AA">
      <w:pPr>
        <w:tabs>
          <w:tab w:val="left" w:pos="3261"/>
          <w:tab w:val="left" w:pos="6521"/>
        </w:tabs>
        <w:rPr>
          <w:rFonts w:ascii="Arial" w:hAnsi="Arial" w:cs="Arial"/>
          <w:sz w:val="22"/>
          <w:szCs w:val="22"/>
        </w:rPr>
      </w:pPr>
      <w:proofErr w:type="spellStart"/>
      <w:r w:rsidRPr="00990172">
        <w:rPr>
          <w:rFonts w:ascii="Arial" w:hAnsi="Arial" w:cs="Arial"/>
          <w:sz w:val="22"/>
          <w:szCs w:val="22"/>
        </w:rPr>
        <w:t>Sp</w:t>
      </w:r>
      <w:proofErr w:type="spellEnd"/>
      <w:r w:rsidRPr="00990172">
        <w:rPr>
          <w:rFonts w:ascii="Arial" w:hAnsi="Arial" w:cs="Arial"/>
          <w:sz w:val="22"/>
          <w:szCs w:val="22"/>
        </w:rPr>
        <w:t>. znak, sk. režim:67.2/V10</w:t>
      </w:r>
    </w:p>
    <w:p w14:paraId="759F5BC3" w14:textId="77777777" w:rsidR="00B45096" w:rsidRPr="00990172" w:rsidRDefault="00B45096" w:rsidP="00626433">
      <w:pPr>
        <w:tabs>
          <w:tab w:val="left" w:pos="4301"/>
        </w:tabs>
        <w:rPr>
          <w:rFonts w:ascii="Arial" w:hAnsi="Arial" w:cs="Arial"/>
          <w:sz w:val="22"/>
          <w:szCs w:val="22"/>
        </w:rPr>
      </w:pPr>
    </w:p>
    <w:p w14:paraId="7D9032D6" w14:textId="77777777" w:rsidR="00774AD0" w:rsidRPr="00990172" w:rsidRDefault="00604B94" w:rsidP="00335E45">
      <w:pPr>
        <w:tabs>
          <w:tab w:val="left" w:pos="4301"/>
        </w:tabs>
        <w:rPr>
          <w:rFonts w:ascii="Arial" w:hAnsi="Arial" w:cs="Arial"/>
          <w:sz w:val="22"/>
          <w:szCs w:val="22"/>
        </w:rPr>
      </w:pPr>
      <w:r w:rsidRPr="00990172">
        <w:rPr>
          <w:rFonts w:ascii="Arial" w:hAnsi="Arial" w:cs="Arial"/>
          <w:sz w:val="22"/>
          <w:szCs w:val="22"/>
        </w:rPr>
        <w:t xml:space="preserve">DATUM: </w:t>
      </w:r>
      <w:r w:rsidR="006B5ED0">
        <w:rPr>
          <w:rFonts w:ascii="Arial" w:hAnsi="Arial" w:cs="Arial"/>
          <w:sz w:val="22"/>
          <w:szCs w:val="22"/>
        </w:rPr>
        <w:t>7</w:t>
      </w:r>
      <w:r w:rsidR="00DD5015">
        <w:rPr>
          <w:rFonts w:ascii="Arial" w:hAnsi="Arial" w:cs="Arial"/>
          <w:sz w:val="22"/>
          <w:szCs w:val="22"/>
        </w:rPr>
        <w:t>.7.2021</w:t>
      </w:r>
    </w:p>
    <w:p w14:paraId="1FFB2445" w14:textId="77777777" w:rsidR="009B38F2" w:rsidRPr="00990172" w:rsidRDefault="009B38F2" w:rsidP="00774AD0">
      <w:pPr>
        <w:jc w:val="center"/>
        <w:rPr>
          <w:rFonts w:ascii="Arial" w:hAnsi="Arial" w:cs="Arial"/>
          <w:b/>
          <w:sz w:val="28"/>
          <w:szCs w:val="28"/>
        </w:rPr>
      </w:pPr>
      <w:r w:rsidRPr="00990172">
        <w:rPr>
          <w:rFonts w:ascii="Arial" w:hAnsi="Arial" w:cs="Arial"/>
          <w:b/>
          <w:sz w:val="28"/>
          <w:szCs w:val="28"/>
        </w:rPr>
        <w:t xml:space="preserve">R O Z H O D N U T </w:t>
      </w:r>
      <w:r w:rsidR="00294B5C" w:rsidRPr="00990172">
        <w:rPr>
          <w:rFonts w:ascii="Arial" w:hAnsi="Arial" w:cs="Arial"/>
          <w:b/>
          <w:sz w:val="28"/>
          <w:szCs w:val="28"/>
        </w:rPr>
        <w:t>Í</w:t>
      </w:r>
    </w:p>
    <w:p w14:paraId="00AB2D88" w14:textId="77777777" w:rsidR="00FD442E" w:rsidRPr="00990172" w:rsidRDefault="00FD442E" w:rsidP="00774AD0">
      <w:pPr>
        <w:jc w:val="center"/>
        <w:rPr>
          <w:rFonts w:ascii="Arial" w:hAnsi="Arial" w:cs="Arial"/>
          <w:b/>
          <w:sz w:val="22"/>
          <w:szCs w:val="22"/>
        </w:rPr>
      </w:pPr>
    </w:p>
    <w:p w14:paraId="41FE724E" w14:textId="77777777" w:rsidR="000D1C9D" w:rsidRDefault="00774AD0" w:rsidP="00401550">
      <w:pPr>
        <w:jc w:val="both"/>
        <w:rPr>
          <w:rFonts w:ascii="Arial" w:hAnsi="Arial" w:cs="Arial"/>
          <w:sz w:val="22"/>
          <w:szCs w:val="22"/>
        </w:rPr>
      </w:pPr>
      <w:r w:rsidRPr="00990172">
        <w:rPr>
          <w:rFonts w:ascii="Arial" w:hAnsi="Arial" w:cs="Arial"/>
          <w:sz w:val="22"/>
          <w:szCs w:val="22"/>
        </w:rPr>
        <w:t xml:space="preserve">Krajský úřad Královéhradeckého kraje, odbor dopravy a silničního hospodářství, se sídlem v Hradci Králové vykonávající podle § 29 odst. 1 zákona č. 129/2000 Sb., o krajích (krajské zřízení), ve znění pozdějších předpisů přenesenou působnost, jako příslušný dopravní úřad (dále jen „dopraní úřad“) </w:t>
      </w:r>
      <w:r w:rsidR="00335E45" w:rsidRPr="00335E45">
        <w:rPr>
          <w:rFonts w:ascii="Arial" w:hAnsi="Arial" w:cs="Arial"/>
          <w:sz w:val="22"/>
          <w:szCs w:val="22"/>
        </w:rPr>
        <w:t xml:space="preserve">podle § 80 odst. 3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a provádějících předpisů o schvalování technické způsobilosti a technických podmínkách provozu vozidel na pozemních komunikacích, ve znění pozdějších změn a předpisů, (dále jen „zákon"), na základě </w:t>
      </w:r>
      <w:bookmarkStart w:id="0" w:name="_Hlk76555131"/>
      <w:r w:rsidR="00335E45" w:rsidRPr="00335E45">
        <w:rPr>
          <w:rFonts w:ascii="Arial" w:hAnsi="Arial" w:cs="Arial"/>
          <w:sz w:val="22"/>
          <w:szCs w:val="22"/>
        </w:rPr>
        <w:t>písemné žádosti o odnětí oprávnění</w:t>
      </w:r>
      <w:r w:rsidR="00374B10">
        <w:rPr>
          <w:rFonts w:ascii="Arial" w:hAnsi="Arial" w:cs="Arial"/>
          <w:sz w:val="22"/>
          <w:szCs w:val="22"/>
        </w:rPr>
        <w:t>, osvědčení</w:t>
      </w:r>
      <w:r w:rsidR="00335E45" w:rsidRPr="00335E45">
        <w:rPr>
          <w:rFonts w:ascii="Arial" w:hAnsi="Arial" w:cs="Arial"/>
          <w:sz w:val="22"/>
          <w:szCs w:val="22"/>
        </w:rPr>
        <w:t xml:space="preserve"> </w:t>
      </w:r>
      <w:r w:rsidR="00AB35A7">
        <w:rPr>
          <w:rFonts w:ascii="Arial" w:hAnsi="Arial" w:cs="Arial"/>
          <w:sz w:val="22"/>
          <w:szCs w:val="22"/>
        </w:rPr>
        <w:t xml:space="preserve">a zároveň </w:t>
      </w:r>
      <w:r w:rsidR="00374B10">
        <w:rPr>
          <w:rFonts w:ascii="Arial" w:hAnsi="Arial" w:cs="Arial"/>
          <w:sz w:val="22"/>
          <w:szCs w:val="22"/>
        </w:rPr>
        <w:t xml:space="preserve">vydání nového oprávnění </w:t>
      </w:r>
      <w:r w:rsidR="00335E45" w:rsidRPr="00335E45">
        <w:rPr>
          <w:rFonts w:ascii="Arial" w:hAnsi="Arial" w:cs="Arial"/>
          <w:sz w:val="22"/>
          <w:szCs w:val="22"/>
        </w:rPr>
        <w:t xml:space="preserve">k provozování </w:t>
      </w:r>
      <w:r w:rsidR="00401550">
        <w:rPr>
          <w:rFonts w:ascii="Arial" w:hAnsi="Arial" w:cs="Arial"/>
          <w:sz w:val="22"/>
          <w:szCs w:val="22"/>
        </w:rPr>
        <w:t xml:space="preserve">nově vystavěné </w:t>
      </w:r>
      <w:r w:rsidR="00335E45" w:rsidRPr="00335E45">
        <w:rPr>
          <w:rFonts w:ascii="Arial" w:hAnsi="Arial" w:cs="Arial"/>
          <w:sz w:val="22"/>
          <w:szCs w:val="22"/>
        </w:rPr>
        <w:t xml:space="preserve">stanice technické kontroly, která byla podána dne </w:t>
      </w:r>
      <w:r w:rsidR="000D1C9D">
        <w:rPr>
          <w:rFonts w:ascii="Arial" w:hAnsi="Arial" w:cs="Arial"/>
          <w:sz w:val="22"/>
          <w:szCs w:val="22"/>
        </w:rPr>
        <w:t>7</w:t>
      </w:r>
      <w:r w:rsidR="003E49DD">
        <w:rPr>
          <w:rFonts w:ascii="Arial" w:hAnsi="Arial" w:cs="Arial"/>
          <w:sz w:val="22"/>
          <w:szCs w:val="22"/>
        </w:rPr>
        <w:t>.7.2021</w:t>
      </w:r>
      <w:bookmarkEnd w:id="0"/>
      <w:r w:rsidR="00335E45">
        <w:rPr>
          <w:rFonts w:ascii="Arial" w:hAnsi="Arial" w:cs="Arial"/>
          <w:sz w:val="22"/>
          <w:szCs w:val="22"/>
        </w:rPr>
        <w:t xml:space="preserve"> </w:t>
      </w:r>
      <w:r w:rsidR="00335E45" w:rsidRPr="00335E45">
        <w:rPr>
          <w:rFonts w:ascii="Arial" w:hAnsi="Arial" w:cs="Arial"/>
          <w:sz w:val="22"/>
          <w:szCs w:val="22"/>
        </w:rPr>
        <w:t xml:space="preserve">právnickou osobou </w:t>
      </w:r>
      <w:bookmarkStart w:id="1" w:name="_Hlk76541695"/>
      <w:r w:rsidR="00AB35A7" w:rsidRPr="00AB35A7">
        <w:rPr>
          <w:rFonts w:ascii="Arial" w:hAnsi="Arial" w:cs="Arial"/>
          <w:sz w:val="22"/>
          <w:szCs w:val="22"/>
        </w:rPr>
        <w:t>FARMET STK</w:t>
      </w:r>
      <w:bookmarkEnd w:id="1"/>
      <w:r w:rsidR="00AB35A7" w:rsidRPr="00AB35A7">
        <w:rPr>
          <w:rFonts w:ascii="Arial" w:hAnsi="Arial" w:cs="Arial"/>
          <w:sz w:val="22"/>
          <w:szCs w:val="22"/>
        </w:rPr>
        <w:t xml:space="preserve"> spol. s r.o. </w:t>
      </w:r>
      <w:proofErr w:type="spellStart"/>
      <w:r w:rsidR="00AB35A7" w:rsidRPr="00AB35A7">
        <w:rPr>
          <w:rFonts w:ascii="Arial" w:hAnsi="Arial" w:cs="Arial"/>
          <w:sz w:val="22"/>
          <w:szCs w:val="22"/>
        </w:rPr>
        <w:t>Jiřinkova</w:t>
      </w:r>
      <w:proofErr w:type="spellEnd"/>
      <w:r w:rsidR="00AB35A7" w:rsidRPr="00AB35A7">
        <w:rPr>
          <w:rFonts w:ascii="Arial" w:hAnsi="Arial" w:cs="Arial"/>
          <w:sz w:val="22"/>
          <w:szCs w:val="22"/>
        </w:rPr>
        <w:t xml:space="preserve"> 276, Česká Skalice , IČ:25251236</w:t>
      </w:r>
      <w:r w:rsidR="00E526F2">
        <w:rPr>
          <w:rFonts w:ascii="Arial" w:hAnsi="Arial" w:cs="Arial"/>
          <w:sz w:val="22"/>
          <w:szCs w:val="22"/>
        </w:rPr>
        <w:t xml:space="preserve"> (</w:t>
      </w:r>
      <w:r w:rsidR="00E526F2" w:rsidRPr="00E526F2">
        <w:rPr>
          <w:rFonts w:ascii="Arial" w:hAnsi="Arial" w:cs="Arial"/>
          <w:sz w:val="22"/>
          <w:szCs w:val="22"/>
        </w:rPr>
        <w:t>dále jen „</w:t>
      </w:r>
      <w:bookmarkStart w:id="2" w:name="_Hlk27380233"/>
      <w:r w:rsidR="00E526F2" w:rsidRPr="00E526F2">
        <w:rPr>
          <w:rFonts w:ascii="Arial" w:hAnsi="Arial" w:cs="Arial"/>
          <w:sz w:val="22"/>
          <w:szCs w:val="22"/>
        </w:rPr>
        <w:t xml:space="preserve">společnost </w:t>
      </w:r>
      <w:bookmarkStart w:id="3" w:name="_Hlk27384015"/>
      <w:r w:rsidR="00AB35A7" w:rsidRPr="00AB35A7">
        <w:rPr>
          <w:rFonts w:ascii="Arial" w:hAnsi="Arial" w:cs="Arial"/>
          <w:sz w:val="22"/>
          <w:szCs w:val="22"/>
        </w:rPr>
        <w:t>FARMET STK</w:t>
      </w:r>
      <w:bookmarkEnd w:id="2"/>
      <w:bookmarkEnd w:id="3"/>
      <w:r w:rsidR="00E526F2" w:rsidRPr="00E526F2">
        <w:rPr>
          <w:rFonts w:ascii="Arial" w:hAnsi="Arial" w:cs="Arial"/>
          <w:sz w:val="22"/>
          <w:szCs w:val="22"/>
        </w:rPr>
        <w:t xml:space="preserve">“) </w:t>
      </w:r>
      <w:r w:rsidR="00335E45" w:rsidRPr="00335E45">
        <w:rPr>
          <w:rFonts w:ascii="Arial" w:hAnsi="Arial" w:cs="Arial"/>
          <w:sz w:val="22"/>
          <w:szCs w:val="22"/>
        </w:rPr>
        <w:t>z důvodu  provozování stanice technické kontroly (dále „ST</w:t>
      </w:r>
      <w:r w:rsidR="003C4AA0">
        <w:rPr>
          <w:rFonts w:ascii="Arial" w:hAnsi="Arial" w:cs="Arial"/>
          <w:sz w:val="22"/>
          <w:szCs w:val="22"/>
        </w:rPr>
        <w:t>K</w:t>
      </w:r>
      <w:r w:rsidR="00335E45" w:rsidRPr="00335E45">
        <w:rPr>
          <w:rFonts w:ascii="Arial" w:hAnsi="Arial" w:cs="Arial"/>
          <w:sz w:val="22"/>
          <w:szCs w:val="22"/>
        </w:rPr>
        <w:t>') č. 3</w:t>
      </w:r>
      <w:r w:rsidR="00E526F2">
        <w:rPr>
          <w:rFonts w:ascii="Arial" w:hAnsi="Arial" w:cs="Arial"/>
          <w:sz w:val="22"/>
          <w:szCs w:val="22"/>
        </w:rPr>
        <w:t>6.1</w:t>
      </w:r>
      <w:r w:rsidR="00401550">
        <w:rPr>
          <w:rFonts w:ascii="Arial" w:hAnsi="Arial" w:cs="Arial"/>
          <w:sz w:val="22"/>
          <w:szCs w:val="22"/>
        </w:rPr>
        <w:t>4</w:t>
      </w:r>
      <w:r w:rsidR="00335E45" w:rsidRPr="00335E45">
        <w:rPr>
          <w:rFonts w:ascii="Arial" w:hAnsi="Arial" w:cs="Arial"/>
          <w:sz w:val="22"/>
          <w:szCs w:val="22"/>
        </w:rPr>
        <w:t xml:space="preserve"> za nezměněných podmínek dle ustanovení § 59 písm. c), 59a  zákona</w:t>
      </w:r>
      <w:r w:rsidR="00401550">
        <w:rPr>
          <w:rFonts w:ascii="Arial" w:hAnsi="Arial" w:cs="Arial"/>
          <w:sz w:val="22"/>
          <w:szCs w:val="22"/>
        </w:rPr>
        <w:t xml:space="preserve"> </w:t>
      </w:r>
    </w:p>
    <w:p w14:paraId="5973E125" w14:textId="77777777" w:rsidR="00401550" w:rsidRDefault="00E526F2" w:rsidP="000D1C9D">
      <w:pPr>
        <w:jc w:val="center"/>
        <w:rPr>
          <w:rFonts w:ascii="Arial" w:hAnsi="Arial" w:cs="Arial"/>
          <w:b/>
          <w:sz w:val="22"/>
          <w:szCs w:val="22"/>
        </w:rPr>
      </w:pPr>
      <w:r w:rsidRPr="00AC0A48">
        <w:rPr>
          <w:rFonts w:ascii="Arial" w:hAnsi="Arial" w:cs="Arial"/>
          <w:b/>
          <w:sz w:val="22"/>
          <w:szCs w:val="22"/>
        </w:rPr>
        <w:t>o</w:t>
      </w:r>
      <w:r w:rsidR="00335E45" w:rsidRPr="00AC0A48">
        <w:rPr>
          <w:rFonts w:ascii="Arial" w:hAnsi="Arial" w:cs="Arial"/>
          <w:b/>
          <w:sz w:val="22"/>
          <w:szCs w:val="22"/>
        </w:rPr>
        <w:t>dnímá</w:t>
      </w:r>
    </w:p>
    <w:p w14:paraId="4D912055" w14:textId="77777777" w:rsidR="00401550" w:rsidRDefault="00401550" w:rsidP="000D1C9D">
      <w:pPr>
        <w:jc w:val="center"/>
        <w:rPr>
          <w:rFonts w:ascii="Arial" w:hAnsi="Arial" w:cs="Arial"/>
          <w:b/>
          <w:sz w:val="22"/>
          <w:szCs w:val="22"/>
        </w:rPr>
      </w:pPr>
    </w:p>
    <w:p w14:paraId="53923931" w14:textId="77777777" w:rsidR="00AC0A48" w:rsidRDefault="00401550" w:rsidP="000D1C9D">
      <w:pPr>
        <w:ind w:firstLine="709"/>
        <w:jc w:val="center"/>
        <w:rPr>
          <w:rFonts w:ascii="Arial" w:hAnsi="Arial" w:cs="Arial"/>
          <w:b/>
          <w:sz w:val="22"/>
          <w:szCs w:val="22"/>
        </w:rPr>
      </w:pPr>
      <w:r>
        <w:rPr>
          <w:rFonts w:ascii="Arial" w:hAnsi="Arial" w:cs="Arial"/>
          <w:b/>
          <w:sz w:val="22"/>
          <w:szCs w:val="22"/>
        </w:rPr>
        <w:t>1.</w:t>
      </w:r>
      <w:r w:rsidR="00335E45" w:rsidRPr="00AC0A48">
        <w:rPr>
          <w:rFonts w:ascii="Arial" w:hAnsi="Arial" w:cs="Arial"/>
          <w:b/>
          <w:sz w:val="22"/>
          <w:szCs w:val="22"/>
        </w:rPr>
        <w:t xml:space="preserve">oprávnění </w:t>
      </w:r>
      <w:bookmarkStart w:id="4" w:name="_Hlk27380318"/>
      <w:r w:rsidR="00AC0A48" w:rsidRPr="00AC0A48">
        <w:rPr>
          <w:rFonts w:ascii="Arial" w:hAnsi="Arial" w:cs="Arial"/>
          <w:b/>
          <w:sz w:val="22"/>
          <w:szCs w:val="22"/>
        </w:rPr>
        <w:t xml:space="preserve">č.j. </w:t>
      </w:r>
      <w:bookmarkStart w:id="5" w:name="_Hlk76544604"/>
      <w:r w:rsidR="00011A85">
        <w:rPr>
          <w:rFonts w:ascii="Arial" w:hAnsi="Arial" w:cs="Arial"/>
          <w:b/>
          <w:sz w:val="22"/>
          <w:szCs w:val="22"/>
        </w:rPr>
        <w:t>RD-1095/98/</w:t>
      </w:r>
      <w:proofErr w:type="spellStart"/>
      <w:r w:rsidR="00011A85">
        <w:rPr>
          <w:rFonts w:ascii="Arial" w:hAnsi="Arial" w:cs="Arial"/>
          <w:b/>
          <w:sz w:val="22"/>
          <w:szCs w:val="22"/>
        </w:rPr>
        <w:t>Sm</w:t>
      </w:r>
      <w:proofErr w:type="spellEnd"/>
      <w:r w:rsidR="00AC0A48" w:rsidRPr="00AC0A48">
        <w:rPr>
          <w:rFonts w:ascii="Arial" w:hAnsi="Arial" w:cs="Arial"/>
          <w:b/>
          <w:sz w:val="22"/>
          <w:szCs w:val="22"/>
        </w:rPr>
        <w:t xml:space="preserve"> ze dne </w:t>
      </w:r>
      <w:r w:rsidR="00011A85">
        <w:rPr>
          <w:rFonts w:ascii="Arial" w:hAnsi="Arial" w:cs="Arial"/>
          <w:b/>
          <w:sz w:val="22"/>
          <w:szCs w:val="22"/>
        </w:rPr>
        <w:t>18.11.1998</w:t>
      </w:r>
      <w:bookmarkEnd w:id="4"/>
    </w:p>
    <w:p w14:paraId="2BA8DE40" w14:textId="77777777" w:rsidR="00011A85" w:rsidRDefault="00011A85" w:rsidP="000D1C9D">
      <w:pPr>
        <w:pStyle w:val="Odstavecseseznamem"/>
        <w:jc w:val="center"/>
        <w:rPr>
          <w:rFonts w:ascii="Arial" w:hAnsi="Arial" w:cs="Arial"/>
          <w:b/>
          <w:sz w:val="22"/>
          <w:szCs w:val="22"/>
        </w:rPr>
      </w:pPr>
      <w:r w:rsidRPr="00AC0A48">
        <w:rPr>
          <w:rFonts w:ascii="Arial" w:hAnsi="Arial" w:cs="Arial"/>
          <w:b/>
          <w:sz w:val="22"/>
          <w:szCs w:val="22"/>
        </w:rPr>
        <w:t xml:space="preserve">oprávnění č.j. </w:t>
      </w:r>
      <w:r>
        <w:rPr>
          <w:rFonts w:ascii="Arial" w:hAnsi="Arial" w:cs="Arial"/>
          <w:b/>
          <w:sz w:val="22"/>
          <w:szCs w:val="22"/>
        </w:rPr>
        <w:t>DÚ-227/803/96</w:t>
      </w:r>
      <w:r w:rsidRPr="00AC0A48">
        <w:rPr>
          <w:rFonts w:ascii="Arial" w:hAnsi="Arial" w:cs="Arial"/>
          <w:b/>
          <w:sz w:val="22"/>
          <w:szCs w:val="22"/>
        </w:rPr>
        <w:t xml:space="preserve"> ze dne </w:t>
      </w:r>
      <w:r>
        <w:rPr>
          <w:rFonts w:ascii="Arial" w:hAnsi="Arial" w:cs="Arial"/>
          <w:b/>
          <w:sz w:val="22"/>
          <w:szCs w:val="22"/>
        </w:rPr>
        <w:t>20.6.1996</w:t>
      </w:r>
    </w:p>
    <w:bookmarkEnd w:id="5"/>
    <w:p w14:paraId="086301BD" w14:textId="77777777" w:rsidR="00011A85" w:rsidRDefault="00011A85" w:rsidP="000D1C9D">
      <w:pPr>
        <w:pStyle w:val="Odstavecseseznamem"/>
        <w:jc w:val="center"/>
        <w:rPr>
          <w:rFonts w:ascii="Arial" w:hAnsi="Arial" w:cs="Arial"/>
          <w:b/>
          <w:sz w:val="22"/>
          <w:szCs w:val="22"/>
        </w:rPr>
      </w:pPr>
      <w:r>
        <w:rPr>
          <w:rFonts w:ascii="Arial" w:hAnsi="Arial" w:cs="Arial"/>
          <w:b/>
          <w:sz w:val="22"/>
          <w:szCs w:val="22"/>
        </w:rPr>
        <w:t>osvědčení</w:t>
      </w:r>
      <w:r w:rsidRPr="00AC0A48">
        <w:rPr>
          <w:rFonts w:ascii="Arial" w:hAnsi="Arial" w:cs="Arial"/>
          <w:b/>
          <w:sz w:val="22"/>
          <w:szCs w:val="22"/>
        </w:rPr>
        <w:t xml:space="preserve"> </w:t>
      </w:r>
      <w:bookmarkStart w:id="6" w:name="_Hlk76545749"/>
      <w:r w:rsidRPr="00AC0A48">
        <w:rPr>
          <w:rFonts w:ascii="Arial" w:hAnsi="Arial" w:cs="Arial"/>
          <w:b/>
          <w:sz w:val="22"/>
          <w:szCs w:val="22"/>
        </w:rPr>
        <w:t xml:space="preserve">č.j. </w:t>
      </w:r>
      <w:r>
        <w:rPr>
          <w:rFonts w:ascii="Arial" w:hAnsi="Arial" w:cs="Arial"/>
          <w:b/>
          <w:sz w:val="22"/>
          <w:szCs w:val="22"/>
        </w:rPr>
        <w:t>5802/02/RD/</w:t>
      </w:r>
      <w:proofErr w:type="spellStart"/>
      <w:r>
        <w:rPr>
          <w:rFonts w:ascii="Arial" w:hAnsi="Arial" w:cs="Arial"/>
          <w:b/>
          <w:sz w:val="22"/>
          <w:szCs w:val="22"/>
        </w:rPr>
        <w:t>Sm</w:t>
      </w:r>
      <w:proofErr w:type="spellEnd"/>
      <w:r w:rsidRPr="00AC0A48">
        <w:rPr>
          <w:rFonts w:ascii="Arial" w:hAnsi="Arial" w:cs="Arial"/>
          <w:b/>
          <w:sz w:val="22"/>
          <w:szCs w:val="22"/>
        </w:rPr>
        <w:t xml:space="preserve"> ze dne </w:t>
      </w:r>
      <w:r>
        <w:rPr>
          <w:rFonts w:ascii="Arial" w:hAnsi="Arial" w:cs="Arial"/>
          <w:b/>
          <w:sz w:val="22"/>
          <w:szCs w:val="22"/>
        </w:rPr>
        <w:t>27.5.2002</w:t>
      </w:r>
    </w:p>
    <w:p w14:paraId="594663E2" w14:textId="77777777" w:rsidR="00401550" w:rsidRDefault="00401550" w:rsidP="00011A85">
      <w:pPr>
        <w:pStyle w:val="Odstavecseseznamem"/>
        <w:jc w:val="both"/>
        <w:rPr>
          <w:rFonts w:ascii="Arial" w:hAnsi="Arial" w:cs="Arial"/>
          <w:b/>
          <w:sz w:val="22"/>
          <w:szCs w:val="22"/>
        </w:rPr>
      </w:pPr>
    </w:p>
    <w:p w14:paraId="7C72C617" w14:textId="77777777" w:rsidR="00401550" w:rsidRDefault="00401550" w:rsidP="000D1C9D">
      <w:pPr>
        <w:pStyle w:val="Odstavecseseznamem"/>
        <w:jc w:val="center"/>
        <w:rPr>
          <w:rFonts w:ascii="Arial" w:hAnsi="Arial" w:cs="Arial"/>
          <w:b/>
          <w:sz w:val="22"/>
          <w:szCs w:val="22"/>
        </w:rPr>
      </w:pPr>
      <w:r>
        <w:rPr>
          <w:rFonts w:ascii="Arial" w:hAnsi="Arial" w:cs="Arial"/>
          <w:b/>
          <w:sz w:val="22"/>
          <w:szCs w:val="22"/>
        </w:rPr>
        <w:t>a uděluje</w:t>
      </w:r>
    </w:p>
    <w:bookmarkEnd w:id="6"/>
    <w:p w14:paraId="5A265D42" w14:textId="77777777" w:rsidR="00AC0A48" w:rsidRPr="00AC0A48" w:rsidRDefault="00AC0A48" w:rsidP="000D1C9D">
      <w:pPr>
        <w:ind w:left="360"/>
        <w:jc w:val="center"/>
        <w:rPr>
          <w:rFonts w:ascii="Arial" w:hAnsi="Arial" w:cs="Arial"/>
          <w:b/>
          <w:sz w:val="22"/>
          <w:szCs w:val="22"/>
        </w:rPr>
      </w:pPr>
    </w:p>
    <w:p w14:paraId="0CD4A564" w14:textId="77777777" w:rsidR="00E526F2" w:rsidRPr="00AC0A48" w:rsidRDefault="00E526F2" w:rsidP="000D1C9D">
      <w:pPr>
        <w:ind w:left="426"/>
        <w:jc w:val="center"/>
        <w:rPr>
          <w:rFonts w:ascii="Arial" w:hAnsi="Arial" w:cs="Arial"/>
          <w:b/>
          <w:sz w:val="22"/>
          <w:szCs w:val="22"/>
        </w:rPr>
      </w:pPr>
      <w:r w:rsidRPr="00AC0A48">
        <w:rPr>
          <w:rFonts w:ascii="Arial" w:hAnsi="Arial" w:cs="Arial"/>
          <w:b/>
          <w:sz w:val="22"/>
          <w:szCs w:val="22"/>
        </w:rPr>
        <w:t>2.</w:t>
      </w:r>
      <w:r w:rsidR="0035602F" w:rsidRPr="00AC0A48">
        <w:rPr>
          <w:rFonts w:ascii="Arial" w:hAnsi="Arial" w:cs="Arial"/>
          <w:b/>
          <w:sz w:val="22"/>
          <w:szCs w:val="22"/>
        </w:rPr>
        <w:t xml:space="preserve"> </w:t>
      </w:r>
      <w:r w:rsidRPr="00AC0A48">
        <w:rPr>
          <w:rFonts w:ascii="Arial" w:hAnsi="Arial" w:cs="Arial"/>
          <w:b/>
          <w:sz w:val="22"/>
          <w:szCs w:val="22"/>
        </w:rPr>
        <w:t>oprávnění k provozování stanice technické kontroly</w:t>
      </w:r>
      <w:r w:rsidR="009F1EFF" w:rsidRPr="00AC0A48">
        <w:rPr>
          <w:rFonts w:ascii="Arial" w:hAnsi="Arial" w:cs="Arial"/>
          <w:b/>
          <w:sz w:val="22"/>
          <w:szCs w:val="22"/>
        </w:rPr>
        <w:t xml:space="preserve"> </w:t>
      </w:r>
      <w:r w:rsidR="00C6505B" w:rsidRPr="00AC0A48">
        <w:rPr>
          <w:rFonts w:ascii="Arial" w:hAnsi="Arial" w:cs="Arial"/>
          <w:b/>
          <w:sz w:val="22"/>
          <w:szCs w:val="22"/>
        </w:rPr>
        <w:t>č.</w:t>
      </w:r>
      <w:r w:rsidRPr="00AC0A48">
        <w:rPr>
          <w:rFonts w:ascii="Arial" w:hAnsi="Arial" w:cs="Arial"/>
          <w:b/>
          <w:sz w:val="22"/>
          <w:szCs w:val="22"/>
        </w:rPr>
        <w:t xml:space="preserve"> 36.</w:t>
      </w:r>
      <w:r w:rsidR="00011A85">
        <w:rPr>
          <w:rFonts w:ascii="Arial" w:hAnsi="Arial" w:cs="Arial"/>
          <w:b/>
          <w:sz w:val="22"/>
          <w:szCs w:val="22"/>
        </w:rPr>
        <w:t>14</w:t>
      </w:r>
    </w:p>
    <w:p w14:paraId="54D99CD5" w14:textId="77777777" w:rsidR="00E526F2" w:rsidRPr="00E526F2" w:rsidRDefault="00E526F2" w:rsidP="000D1C9D">
      <w:pPr>
        <w:jc w:val="center"/>
        <w:rPr>
          <w:rFonts w:ascii="Arial" w:hAnsi="Arial" w:cs="Arial"/>
          <w:b/>
          <w:sz w:val="22"/>
          <w:szCs w:val="22"/>
        </w:rPr>
      </w:pPr>
    </w:p>
    <w:p w14:paraId="3B62775D" w14:textId="77777777" w:rsidR="00C6505B" w:rsidRPr="00C6505B" w:rsidRDefault="0035602F" w:rsidP="000D1C9D">
      <w:pPr>
        <w:jc w:val="center"/>
        <w:rPr>
          <w:rFonts w:ascii="Arial" w:hAnsi="Arial" w:cs="Arial"/>
          <w:b/>
          <w:sz w:val="22"/>
          <w:szCs w:val="22"/>
        </w:rPr>
      </w:pPr>
      <w:r w:rsidRPr="00C6505B">
        <w:rPr>
          <w:rFonts w:ascii="Arial" w:hAnsi="Arial" w:cs="Arial"/>
          <w:b/>
          <w:sz w:val="22"/>
          <w:szCs w:val="22"/>
        </w:rPr>
        <w:t xml:space="preserve">k provozování </w:t>
      </w:r>
      <w:r w:rsidR="00C6505B" w:rsidRPr="00C6505B">
        <w:rPr>
          <w:rFonts w:ascii="Arial" w:hAnsi="Arial" w:cs="Arial"/>
          <w:b/>
          <w:sz w:val="22"/>
          <w:szCs w:val="22"/>
        </w:rPr>
        <w:t xml:space="preserve">stanice technické kontroly kombinované pro silniční motorová a přípojná vozidla kategorií L, M1, M2, M3, N1, N2, N3, O1, O2, O3 a O4 a zvláštní motorová a přípojná vozidla kategorií T, C, OT, R, S a Z </w:t>
      </w:r>
      <w:proofErr w:type="gramStart"/>
      <w:r w:rsidR="0076379F">
        <w:rPr>
          <w:rFonts w:ascii="Arial" w:hAnsi="Arial" w:cs="Arial"/>
          <w:b/>
          <w:sz w:val="22"/>
          <w:szCs w:val="22"/>
        </w:rPr>
        <w:t>( dále</w:t>
      </w:r>
      <w:proofErr w:type="gramEnd"/>
      <w:r w:rsidR="0076379F">
        <w:rPr>
          <w:rFonts w:ascii="Arial" w:hAnsi="Arial" w:cs="Arial"/>
          <w:b/>
          <w:sz w:val="22"/>
          <w:szCs w:val="22"/>
        </w:rPr>
        <w:t xml:space="preserve"> jen „STK“)</w:t>
      </w:r>
    </w:p>
    <w:p w14:paraId="4B89F869" w14:textId="77777777" w:rsidR="00C6505B" w:rsidRDefault="00C6505B" w:rsidP="000D1C9D">
      <w:pPr>
        <w:jc w:val="center"/>
        <w:rPr>
          <w:rFonts w:ascii="Arial" w:hAnsi="Arial" w:cs="Arial"/>
          <w:sz w:val="22"/>
          <w:szCs w:val="22"/>
        </w:rPr>
      </w:pPr>
    </w:p>
    <w:p w14:paraId="070BB4E1" w14:textId="77777777" w:rsidR="0035602F" w:rsidRPr="0035602F" w:rsidRDefault="0035602F" w:rsidP="0035602F">
      <w:pPr>
        <w:jc w:val="both"/>
        <w:rPr>
          <w:rFonts w:ascii="Arial" w:hAnsi="Arial" w:cs="Arial"/>
          <w:sz w:val="22"/>
          <w:szCs w:val="22"/>
        </w:rPr>
      </w:pPr>
      <w:r w:rsidRPr="0035602F">
        <w:rPr>
          <w:rFonts w:ascii="Arial" w:hAnsi="Arial" w:cs="Arial"/>
          <w:sz w:val="22"/>
          <w:szCs w:val="22"/>
        </w:rPr>
        <w:t xml:space="preserve">Adresa provozovny </w:t>
      </w:r>
      <w:r w:rsidR="00AC0A48">
        <w:rPr>
          <w:rFonts w:ascii="Arial" w:hAnsi="Arial" w:cs="Arial"/>
          <w:sz w:val="22"/>
          <w:szCs w:val="22"/>
        </w:rPr>
        <w:t>STK</w:t>
      </w:r>
      <w:r w:rsidRPr="0035602F">
        <w:rPr>
          <w:rFonts w:ascii="Arial" w:hAnsi="Arial" w:cs="Arial"/>
          <w:sz w:val="22"/>
          <w:szCs w:val="22"/>
        </w:rPr>
        <w:t xml:space="preserve">: </w:t>
      </w:r>
    </w:p>
    <w:p w14:paraId="6726E252" w14:textId="77777777" w:rsidR="0035602F" w:rsidRPr="0035602F" w:rsidRDefault="00011A85" w:rsidP="0035602F">
      <w:pPr>
        <w:jc w:val="both"/>
        <w:rPr>
          <w:rFonts w:ascii="Arial" w:hAnsi="Arial" w:cs="Arial"/>
          <w:sz w:val="22"/>
          <w:szCs w:val="22"/>
        </w:rPr>
      </w:pPr>
      <w:r>
        <w:rPr>
          <w:rFonts w:ascii="Arial" w:hAnsi="Arial" w:cs="Arial"/>
          <w:sz w:val="22"/>
          <w:szCs w:val="22"/>
        </w:rPr>
        <w:t>Ulice Bezručova parcelní číslo 1503/10</w:t>
      </w:r>
    </w:p>
    <w:p w14:paraId="59C541AC" w14:textId="77777777" w:rsidR="0035602F" w:rsidRDefault="00011A85" w:rsidP="0035602F">
      <w:pPr>
        <w:jc w:val="both"/>
        <w:rPr>
          <w:rFonts w:ascii="Arial" w:hAnsi="Arial" w:cs="Arial"/>
          <w:sz w:val="22"/>
          <w:szCs w:val="22"/>
        </w:rPr>
      </w:pPr>
      <w:r>
        <w:rPr>
          <w:rFonts w:ascii="Arial" w:hAnsi="Arial" w:cs="Arial"/>
          <w:sz w:val="22"/>
          <w:szCs w:val="22"/>
        </w:rPr>
        <w:t>Česká Skalice</w:t>
      </w:r>
      <w:r w:rsidR="0035602F" w:rsidRPr="0035602F">
        <w:rPr>
          <w:rFonts w:ascii="Arial" w:hAnsi="Arial" w:cs="Arial"/>
          <w:sz w:val="22"/>
          <w:szCs w:val="22"/>
        </w:rPr>
        <w:t>, PSČ 5</w:t>
      </w:r>
      <w:r>
        <w:rPr>
          <w:rFonts w:ascii="Arial" w:hAnsi="Arial" w:cs="Arial"/>
          <w:sz w:val="22"/>
          <w:szCs w:val="22"/>
        </w:rPr>
        <w:t>52 03</w:t>
      </w:r>
    </w:p>
    <w:p w14:paraId="7F75542C" w14:textId="77777777" w:rsidR="00C6505B" w:rsidRPr="0035602F" w:rsidRDefault="00C6505B" w:rsidP="0035602F">
      <w:pPr>
        <w:jc w:val="both"/>
        <w:rPr>
          <w:rFonts w:ascii="Arial" w:hAnsi="Arial" w:cs="Arial"/>
          <w:sz w:val="22"/>
          <w:szCs w:val="22"/>
        </w:rPr>
      </w:pPr>
    </w:p>
    <w:p w14:paraId="532B2361" w14:textId="77777777" w:rsidR="00252A0E" w:rsidRDefault="00011A85" w:rsidP="00252A0E">
      <w:pPr>
        <w:jc w:val="both"/>
        <w:rPr>
          <w:rFonts w:ascii="Arial" w:hAnsi="Arial" w:cs="Arial"/>
          <w:sz w:val="22"/>
          <w:szCs w:val="22"/>
        </w:rPr>
      </w:pPr>
      <w:r>
        <w:rPr>
          <w:rFonts w:ascii="Arial" w:hAnsi="Arial" w:cs="Arial"/>
          <w:sz w:val="22"/>
          <w:szCs w:val="22"/>
        </w:rPr>
        <w:t>S</w:t>
      </w:r>
      <w:r w:rsidRPr="00011A85">
        <w:rPr>
          <w:rFonts w:ascii="Arial" w:hAnsi="Arial" w:cs="Arial"/>
          <w:sz w:val="22"/>
          <w:szCs w:val="22"/>
        </w:rPr>
        <w:t>polečnost FARMET STK</w:t>
      </w:r>
      <w:r w:rsidR="0088548E">
        <w:rPr>
          <w:rFonts w:ascii="Arial" w:hAnsi="Arial" w:cs="Arial"/>
          <w:sz w:val="22"/>
          <w:szCs w:val="22"/>
        </w:rPr>
        <w:t xml:space="preserve"> předložila spolu se žádostí</w:t>
      </w:r>
      <w:r w:rsidR="00656FD3">
        <w:rPr>
          <w:rFonts w:ascii="Arial" w:hAnsi="Arial" w:cs="Arial"/>
          <w:sz w:val="22"/>
          <w:szCs w:val="22"/>
        </w:rPr>
        <w:t xml:space="preserve"> o oprávnění „</w:t>
      </w:r>
      <w:r w:rsidR="0088548E" w:rsidRPr="0088548E">
        <w:rPr>
          <w:rFonts w:ascii="Arial" w:hAnsi="Arial" w:cs="Arial"/>
          <w:sz w:val="22"/>
          <w:szCs w:val="22"/>
        </w:rPr>
        <w:t>Expertiz</w:t>
      </w:r>
      <w:r w:rsidR="0088548E">
        <w:rPr>
          <w:rFonts w:ascii="Arial" w:hAnsi="Arial" w:cs="Arial"/>
          <w:sz w:val="22"/>
          <w:szCs w:val="22"/>
        </w:rPr>
        <w:t>u</w:t>
      </w:r>
      <w:r w:rsidR="00656FD3">
        <w:rPr>
          <w:rFonts w:ascii="Arial" w:hAnsi="Arial" w:cs="Arial"/>
          <w:sz w:val="22"/>
          <w:szCs w:val="22"/>
        </w:rPr>
        <w:t>“</w:t>
      </w:r>
      <w:r w:rsidR="0088548E" w:rsidRPr="0088548E">
        <w:rPr>
          <w:rFonts w:ascii="Arial" w:hAnsi="Arial" w:cs="Arial"/>
          <w:sz w:val="22"/>
          <w:szCs w:val="22"/>
        </w:rPr>
        <w:t xml:space="preserve"> proveden</w:t>
      </w:r>
      <w:r w:rsidR="0088548E">
        <w:rPr>
          <w:rFonts w:ascii="Arial" w:hAnsi="Arial" w:cs="Arial"/>
          <w:sz w:val="22"/>
          <w:szCs w:val="22"/>
        </w:rPr>
        <w:t>ou</w:t>
      </w:r>
      <w:r w:rsidR="0088548E" w:rsidRPr="0088548E">
        <w:rPr>
          <w:rFonts w:ascii="Arial" w:hAnsi="Arial" w:cs="Arial"/>
          <w:sz w:val="22"/>
          <w:szCs w:val="22"/>
        </w:rPr>
        <w:t xml:space="preserve"> podle ustanovení zákona § 57 odst. 5 a vyhlášky č. 211/2018 Sb. v platném znění (dále</w:t>
      </w:r>
      <w:r w:rsidR="0088548E">
        <w:rPr>
          <w:rFonts w:ascii="Arial" w:hAnsi="Arial" w:cs="Arial"/>
          <w:sz w:val="22"/>
          <w:szCs w:val="22"/>
        </w:rPr>
        <w:t xml:space="preserve"> </w:t>
      </w:r>
      <w:r w:rsidR="0088548E" w:rsidRPr="0088548E">
        <w:rPr>
          <w:rFonts w:ascii="Arial" w:hAnsi="Arial" w:cs="Arial"/>
          <w:sz w:val="22"/>
          <w:szCs w:val="22"/>
        </w:rPr>
        <w:t>jen „vyhláška“) § 19 odst. 1 písm. b)</w:t>
      </w:r>
      <w:proofErr w:type="gramStart"/>
      <w:r w:rsidR="0088548E" w:rsidRPr="0088548E">
        <w:rPr>
          <w:rFonts w:ascii="Arial" w:hAnsi="Arial" w:cs="Arial"/>
          <w:sz w:val="22"/>
          <w:szCs w:val="22"/>
        </w:rPr>
        <w:t>.</w:t>
      </w:r>
      <w:r w:rsidR="00252A0E">
        <w:rPr>
          <w:rFonts w:ascii="Arial" w:hAnsi="Arial" w:cs="Arial"/>
          <w:sz w:val="22"/>
          <w:szCs w:val="22"/>
        </w:rPr>
        <w:t>,kterou</w:t>
      </w:r>
      <w:proofErr w:type="gramEnd"/>
      <w:r w:rsidR="00252A0E">
        <w:rPr>
          <w:rFonts w:ascii="Arial" w:hAnsi="Arial" w:cs="Arial"/>
          <w:sz w:val="22"/>
          <w:szCs w:val="22"/>
        </w:rPr>
        <w:t xml:space="preserve"> vypracovala  společnost DEKRA CZ a.s. Praha IČO : 49240188.</w:t>
      </w:r>
    </w:p>
    <w:p w14:paraId="38F922C5" w14:textId="77777777" w:rsidR="00C941AA" w:rsidRPr="00C64F93" w:rsidRDefault="00C941AA" w:rsidP="00C941AA">
      <w:pPr>
        <w:pStyle w:val="Default"/>
        <w:jc w:val="both"/>
        <w:rPr>
          <w:rFonts w:ascii="Arial" w:hAnsi="Arial" w:cs="Arial"/>
          <w:sz w:val="22"/>
          <w:szCs w:val="22"/>
        </w:rPr>
      </w:pPr>
      <w:r w:rsidRPr="00C64F93">
        <w:rPr>
          <w:rFonts w:ascii="Arial" w:hAnsi="Arial" w:cs="Arial"/>
          <w:sz w:val="22"/>
          <w:szCs w:val="22"/>
        </w:rPr>
        <w:lastRenderedPageBreak/>
        <w:t xml:space="preserve">Technické vybavení </w:t>
      </w:r>
      <w:r>
        <w:rPr>
          <w:rFonts w:ascii="Arial" w:hAnsi="Arial" w:cs="Arial"/>
          <w:sz w:val="22"/>
          <w:szCs w:val="22"/>
        </w:rPr>
        <w:t>nové stanice STK</w:t>
      </w:r>
      <w:r w:rsidRPr="00C64F93">
        <w:rPr>
          <w:rFonts w:ascii="Arial" w:hAnsi="Arial" w:cs="Arial"/>
          <w:sz w:val="22"/>
          <w:szCs w:val="22"/>
        </w:rPr>
        <w:t xml:space="preserve"> odpovídá ustanovení § 16 odst. 1 a 2 vyhlášky a je tvořeno zařízením pro kontinuální odsávání výfukových plynů po celé délce linky,</w:t>
      </w:r>
      <w:r w:rsidRPr="00C64F93">
        <w:rPr>
          <w:sz w:val="22"/>
          <w:szCs w:val="22"/>
        </w:rPr>
        <w:t xml:space="preserve"> </w:t>
      </w:r>
      <w:r w:rsidRPr="00C64F93">
        <w:rPr>
          <w:rFonts w:ascii="Arial" w:hAnsi="Arial" w:cs="Arial"/>
          <w:sz w:val="22"/>
          <w:szCs w:val="22"/>
        </w:rPr>
        <w:t xml:space="preserve">zdrojem stlačeného vzduchu ve stanici pro osobní automobily s tlakem nejméně 0,6 </w:t>
      </w:r>
      <w:proofErr w:type="spellStart"/>
      <w:r w:rsidRPr="00C64F93">
        <w:rPr>
          <w:rFonts w:ascii="Arial" w:hAnsi="Arial" w:cs="Arial"/>
          <w:sz w:val="22"/>
          <w:szCs w:val="22"/>
        </w:rPr>
        <w:t>MPa</w:t>
      </w:r>
      <w:proofErr w:type="spellEnd"/>
      <w:r w:rsidRPr="00C64F93">
        <w:rPr>
          <w:rFonts w:ascii="Arial" w:hAnsi="Arial" w:cs="Arial"/>
          <w:sz w:val="22"/>
          <w:szCs w:val="22"/>
        </w:rPr>
        <w:t xml:space="preserve"> a ve stanici pro užitkové automobily s tlakem nejméně 1,0 </w:t>
      </w:r>
      <w:proofErr w:type="spellStart"/>
      <w:r w:rsidRPr="00C64F93">
        <w:rPr>
          <w:rFonts w:ascii="Arial" w:hAnsi="Arial" w:cs="Arial"/>
          <w:sz w:val="22"/>
          <w:szCs w:val="22"/>
        </w:rPr>
        <w:t>MPa</w:t>
      </w:r>
      <w:proofErr w:type="spellEnd"/>
      <w:r w:rsidRPr="00C64F93">
        <w:rPr>
          <w:rFonts w:ascii="Arial" w:hAnsi="Arial" w:cs="Arial"/>
          <w:sz w:val="22"/>
          <w:szCs w:val="22"/>
        </w:rPr>
        <w:t>,</w:t>
      </w:r>
      <w:r w:rsidRPr="00C64F93">
        <w:rPr>
          <w:sz w:val="22"/>
          <w:szCs w:val="22"/>
        </w:rPr>
        <w:t xml:space="preserve"> </w:t>
      </w:r>
      <w:r w:rsidRPr="00C64F93">
        <w:rPr>
          <w:rFonts w:ascii="Arial" w:hAnsi="Arial" w:cs="Arial"/>
          <w:sz w:val="22"/>
          <w:szCs w:val="22"/>
        </w:rPr>
        <w:t xml:space="preserve">montážní lampou do pracovní jámy, odpovídajícím osvětlením pracoviště, větráním a vytápěním, hardwarovým a softwarovým vybavením umožňující využívání informačního systému technických prohlídek, zařízením umožňujícím elektronickou komunikaci prostřednictvím dálkového přístupu, na jednotlivých kontrolních stání kontrolní linky stanice technické kontroly seznamy jednotlivých kontrolních úkonů, které se na kontrolním stání provádí, </w:t>
      </w:r>
    </w:p>
    <w:p w14:paraId="48B7B3EF" w14:textId="77777777" w:rsidR="00C941AA" w:rsidRPr="00C64F93" w:rsidRDefault="00C941AA" w:rsidP="00C941AA">
      <w:pPr>
        <w:autoSpaceDE w:val="0"/>
        <w:autoSpaceDN w:val="0"/>
        <w:adjustRightInd w:val="0"/>
        <w:jc w:val="both"/>
        <w:rPr>
          <w:rFonts w:ascii="Arial" w:hAnsi="Arial" w:cs="Arial"/>
          <w:color w:val="000000"/>
          <w:sz w:val="22"/>
          <w:szCs w:val="22"/>
        </w:rPr>
      </w:pPr>
      <w:r w:rsidRPr="00435462">
        <w:rPr>
          <w:rFonts w:ascii="Arial" w:hAnsi="Arial" w:cs="Arial"/>
          <w:color w:val="000000"/>
          <w:sz w:val="22"/>
          <w:szCs w:val="22"/>
        </w:rPr>
        <w:t>S</w:t>
      </w:r>
      <w:r>
        <w:rPr>
          <w:rFonts w:ascii="Arial" w:hAnsi="Arial" w:cs="Arial"/>
          <w:color w:val="000000"/>
          <w:sz w:val="22"/>
          <w:szCs w:val="22"/>
        </w:rPr>
        <w:t>TK</w:t>
      </w:r>
      <w:r w:rsidRPr="00435462">
        <w:rPr>
          <w:rFonts w:ascii="Arial" w:hAnsi="Arial" w:cs="Arial"/>
          <w:color w:val="000000"/>
          <w:sz w:val="22"/>
          <w:szCs w:val="22"/>
        </w:rPr>
        <w:t xml:space="preserve"> </w:t>
      </w:r>
      <w:r w:rsidRPr="00C64F93">
        <w:rPr>
          <w:rFonts w:ascii="Arial" w:hAnsi="Arial" w:cs="Arial"/>
          <w:color w:val="000000"/>
          <w:sz w:val="22"/>
          <w:szCs w:val="22"/>
        </w:rPr>
        <w:t>je dále</w:t>
      </w:r>
      <w:r w:rsidRPr="00435462">
        <w:rPr>
          <w:rFonts w:ascii="Arial" w:hAnsi="Arial" w:cs="Arial"/>
          <w:color w:val="000000"/>
          <w:sz w:val="22"/>
          <w:szCs w:val="22"/>
        </w:rPr>
        <w:t xml:space="preserve"> vybavena základním povinným technickým zařízením a programovým vybavením, kterým je: </w:t>
      </w:r>
      <w:r w:rsidRPr="00C64F93">
        <w:rPr>
          <w:rFonts w:ascii="Arial" w:hAnsi="Arial" w:cs="Arial"/>
          <w:color w:val="000000"/>
          <w:sz w:val="22"/>
          <w:szCs w:val="22"/>
        </w:rPr>
        <w:t xml:space="preserve">osobní počítač, spolehlivé a dostatečně rychlé připojení do veřejné sítě Internet s pevnou adresou, která bude evidována v seznamu povolených pevných adres oprávněných klientských počítačů jednotlivých stanic technické kontroly, předepsané programové vybavení pro bezpečný přístup do informačního systému technických prohlídek pomocí technologie virtuálních privátních sítí využívající silné standardizované kryptografické algoritmy a protokoly.  </w:t>
      </w:r>
    </w:p>
    <w:p w14:paraId="4A7EC5E5" w14:textId="77777777" w:rsidR="00C941AA" w:rsidRDefault="00C941AA" w:rsidP="00C941AA">
      <w:pPr>
        <w:pStyle w:val="Default"/>
        <w:jc w:val="both"/>
        <w:rPr>
          <w:rFonts w:ascii="Arial" w:hAnsi="Arial" w:cs="Arial"/>
          <w:sz w:val="22"/>
          <w:szCs w:val="22"/>
        </w:rPr>
      </w:pPr>
      <w:r w:rsidRPr="00C64F93">
        <w:rPr>
          <w:rFonts w:ascii="Arial" w:hAnsi="Arial" w:cs="Arial"/>
          <w:sz w:val="22"/>
          <w:szCs w:val="22"/>
        </w:rPr>
        <w:t>S</w:t>
      </w:r>
      <w:r>
        <w:rPr>
          <w:rFonts w:ascii="Arial" w:hAnsi="Arial" w:cs="Arial"/>
          <w:sz w:val="22"/>
          <w:szCs w:val="22"/>
        </w:rPr>
        <w:t>TK</w:t>
      </w:r>
      <w:r w:rsidRPr="00C64F93">
        <w:rPr>
          <w:rFonts w:ascii="Arial" w:hAnsi="Arial" w:cs="Arial"/>
          <w:sz w:val="22"/>
          <w:szCs w:val="22"/>
        </w:rPr>
        <w:t xml:space="preserve"> pro osobní automobily </w:t>
      </w:r>
      <w:r>
        <w:rPr>
          <w:rFonts w:ascii="Arial" w:hAnsi="Arial" w:cs="Arial"/>
          <w:sz w:val="22"/>
          <w:szCs w:val="22"/>
        </w:rPr>
        <w:t xml:space="preserve">má 3 kontrolní stání a je </w:t>
      </w:r>
      <w:r w:rsidRPr="00C64F93">
        <w:rPr>
          <w:rFonts w:ascii="Arial" w:hAnsi="Arial" w:cs="Arial"/>
          <w:sz w:val="22"/>
          <w:szCs w:val="22"/>
        </w:rPr>
        <w:t>vybavena těmito</w:t>
      </w:r>
      <w:r>
        <w:rPr>
          <w:rFonts w:ascii="Arial" w:hAnsi="Arial" w:cs="Arial"/>
          <w:sz w:val="22"/>
          <w:szCs w:val="22"/>
        </w:rPr>
        <w:t xml:space="preserve"> </w:t>
      </w:r>
      <w:r w:rsidRPr="00C64F93">
        <w:rPr>
          <w:rFonts w:ascii="Arial" w:hAnsi="Arial" w:cs="Arial"/>
          <w:sz w:val="22"/>
          <w:szCs w:val="22"/>
        </w:rPr>
        <w:t>přístroji a zařízeními:</w:t>
      </w:r>
      <w:r>
        <w:rPr>
          <w:rFonts w:ascii="Arial" w:hAnsi="Arial" w:cs="Arial"/>
          <w:sz w:val="22"/>
          <w:szCs w:val="22"/>
        </w:rPr>
        <w:t xml:space="preserve"> </w:t>
      </w:r>
      <w:r w:rsidRPr="00C64F93">
        <w:rPr>
          <w:rFonts w:ascii="Arial" w:hAnsi="Arial" w:cs="Arial"/>
          <w:sz w:val="22"/>
          <w:szCs w:val="22"/>
        </w:rPr>
        <w:t>přístrojem na kontrolu tlaku vzduchu</w:t>
      </w:r>
      <w:r>
        <w:rPr>
          <w:rFonts w:ascii="Arial" w:hAnsi="Arial" w:cs="Arial"/>
          <w:sz w:val="22"/>
          <w:szCs w:val="22"/>
        </w:rPr>
        <w:t xml:space="preserve"> </w:t>
      </w:r>
      <w:r w:rsidRPr="00C64F93">
        <w:rPr>
          <w:rFonts w:ascii="Arial" w:hAnsi="Arial" w:cs="Arial"/>
          <w:sz w:val="22"/>
          <w:szCs w:val="22"/>
        </w:rPr>
        <w:t>v pneumatikách s možností huštění,</w:t>
      </w:r>
      <w:r>
        <w:rPr>
          <w:rFonts w:ascii="Arial" w:hAnsi="Arial" w:cs="Arial"/>
          <w:sz w:val="22"/>
          <w:szCs w:val="22"/>
        </w:rPr>
        <w:t xml:space="preserve"> </w:t>
      </w:r>
      <w:r w:rsidRPr="00C64F93">
        <w:rPr>
          <w:rFonts w:ascii="Arial" w:hAnsi="Arial" w:cs="Arial"/>
          <w:sz w:val="22"/>
          <w:szCs w:val="22"/>
        </w:rPr>
        <w:t xml:space="preserve">zařízením na kontrolu vůlí nápravy, přístrojem na kontrolu geometrie řízené nápravy, zařízením na kontrolu </w:t>
      </w:r>
      <w:proofErr w:type="spellStart"/>
      <w:r w:rsidRPr="00C64F93">
        <w:rPr>
          <w:rFonts w:ascii="Arial" w:hAnsi="Arial" w:cs="Arial"/>
          <w:sz w:val="22"/>
          <w:szCs w:val="22"/>
        </w:rPr>
        <w:t>házivosti</w:t>
      </w:r>
      <w:proofErr w:type="spellEnd"/>
      <w:r w:rsidRPr="00C64F93">
        <w:rPr>
          <w:rFonts w:ascii="Arial" w:hAnsi="Arial" w:cs="Arial"/>
          <w:sz w:val="22"/>
          <w:szCs w:val="22"/>
        </w:rPr>
        <w:t xml:space="preserve"> kol, přístrojem na kontrolu seřízení světlometů, válcovou zkušebnou brzd, přístrojem na zjišťování přítomnosti</w:t>
      </w:r>
      <w:r>
        <w:rPr>
          <w:rFonts w:ascii="Arial" w:hAnsi="Arial" w:cs="Arial"/>
          <w:sz w:val="22"/>
          <w:szCs w:val="22"/>
        </w:rPr>
        <w:t xml:space="preserve"> </w:t>
      </w:r>
      <w:r w:rsidRPr="00C64F93">
        <w:rPr>
          <w:rFonts w:ascii="Arial" w:hAnsi="Arial" w:cs="Arial"/>
          <w:sz w:val="22"/>
          <w:szCs w:val="22"/>
        </w:rPr>
        <w:t>uhlovodíkového plynu,</w:t>
      </w:r>
      <w:r>
        <w:rPr>
          <w:rFonts w:ascii="Arial" w:hAnsi="Arial" w:cs="Arial"/>
          <w:sz w:val="22"/>
          <w:szCs w:val="22"/>
        </w:rPr>
        <w:t xml:space="preserve"> </w:t>
      </w:r>
      <w:r w:rsidRPr="00C64F93">
        <w:rPr>
          <w:rFonts w:ascii="Arial" w:hAnsi="Arial" w:cs="Arial"/>
          <w:sz w:val="22"/>
          <w:szCs w:val="22"/>
        </w:rPr>
        <w:t>zvedákem do pracovní jámy ke zdvižení nápravy</w:t>
      </w:r>
      <w:r>
        <w:rPr>
          <w:rFonts w:ascii="Arial" w:hAnsi="Arial" w:cs="Arial"/>
          <w:sz w:val="22"/>
          <w:szCs w:val="22"/>
        </w:rPr>
        <w:t xml:space="preserve"> </w:t>
      </w:r>
      <w:r w:rsidRPr="00C64F93">
        <w:rPr>
          <w:rFonts w:ascii="Arial" w:hAnsi="Arial" w:cs="Arial"/>
          <w:sz w:val="22"/>
          <w:szCs w:val="22"/>
        </w:rPr>
        <w:t>vozidla,</w:t>
      </w:r>
      <w:r>
        <w:rPr>
          <w:rFonts w:ascii="Arial" w:hAnsi="Arial" w:cs="Arial"/>
          <w:sz w:val="22"/>
          <w:szCs w:val="22"/>
        </w:rPr>
        <w:t xml:space="preserve"> </w:t>
      </w:r>
      <w:r w:rsidRPr="00C64F93">
        <w:rPr>
          <w:rFonts w:ascii="Arial" w:hAnsi="Arial" w:cs="Arial"/>
          <w:sz w:val="22"/>
          <w:szCs w:val="22"/>
        </w:rPr>
        <w:t>zařízením na kontrolu zapojení zásuvky tažného</w:t>
      </w:r>
      <w:r>
        <w:rPr>
          <w:rFonts w:ascii="Arial" w:hAnsi="Arial" w:cs="Arial"/>
          <w:sz w:val="22"/>
          <w:szCs w:val="22"/>
        </w:rPr>
        <w:t xml:space="preserve"> </w:t>
      </w:r>
      <w:r w:rsidRPr="00C64F93">
        <w:rPr>
          <w:rFonts w:ascii="Arial" w:hAnsi="Arial" w:cs="Arial"/>
          <w:sz w:val="22"/>
          <w:szCs w:val="22"/>
        </w:rPr>
        <w:t>zařízení,</w:t>
      </w:r>
      <w:r>
        <w:rPr>
          <w:rFonts w:ascii="Arial" w:hAnsi="Arial" w:cs="Arial"/>
          <w:sz w:val="22"/>
          <w:szCs w:val="22"/>
        </w:rPr>
        <w:t xml:space="preserve"> </w:t>
      </w:r>
      <w:r w:rsidRPr="00C64F93">
        <w:rPr>
          <w:rFonts w:ascii="Arial" w:hAnsi="Arial" w:cs="Arial"/>
          <w:sz w:val="22"/>
          <w:szCs w:val="22"/>
        </w:rPr>
        <w:t>zařízením na měření opotřebení spojovacích</w:t>
      </w:r>
      <w:r>
        <w:rPr>
          <w:rFonts w:ascii="Arial" w:hAnsi="Arial" w:cs="Arial"/>
          <w:sz w:val="22"/>
          <w:szCs w:val="22"/>
        </w:rPr>
        <w:t xml:space="preserve"> </w:t>
      </w:r>
      <w:r w:rsidRPr="00C64F93">
        <w:rPr>
          <w:rFonts w:ascii="Arial" w:hAnsi="Arial" w:cs="Arial"/>
          <w:sz w:val="22"/>
          <w:szCs w:val="22"/>
        </w:rPr>
        <w:t>zařízení vozidel pro osobní automobily,</w:t>
      </w:r>
      <w:r>
        <w:rPr>
          <w:rFonts w:ascii="Arial" w:hAnsi="Arial" w:cs="Arial"/>
          <w:sz w:val="22"/>
          <w:szCs w:val="22"/>
        </w:rPr>
        <w:t xml:space="preserve"> </w:t>
      </w:r>
      <w:r w:rsidRPr="00C64F93">
        <w:rPr>
          <w:rFonts w:ascii="Arial" w:hAnsi="Arial" w:cs="Arial"/>
          <w:sz w:val="22"/>
          <w:szCs w:val="22"/>
        </w:rPr>
        <w:t xml:space="preserve">zařízením na měření prostupu světla, přístrojem na měření hloubky dezénu pneumatik, </w:t>
      </w:r>
      <w:r w:rsidRPr="005D0B34">
        <w:rPr>
          <w:rFonts w:ascii="Arial" w:hAnsi="Arial" w:cs="Arial"/>
          <w:sz w:val="22"/>
          <w:szCs w:val="22"/>
        </w:rPr>
        <w:t>přístrojem na měření teploty motoru, přístrojem pro měření emisí výfukových plynů</w:t>
      </w:r>
      <w:r>
        <w:rPr>
          <w:rFonts w:ascii="Arial" w:hAnsi="Arial" w:cs="Arial"/>
          <w:sz w:val="22"/>
          <w:szCs w:val="22"/>
        </w:rPr>
        <w:t xml:space="preserve"> </w:t>
      </w:r>
      <w:r w:rsidRPr="005D0B34">
        <w:rPr>
          <w:rFonts w:ascii="Arial" w:hAnsi="Arial" w:cs="Arial"/>
          <w:sz w:val="22"/>
          <w:szCs w:val="22"/>
        </w:rPr>
        <w:t>zážehových motorů schváleného typu,</w:t>
      </w:r>
      <w:r>
        <w:rPr>
          <w:rFonts w:ascii="Arial" w:hAnsi="Arial" w:cs="Arial"/>
          <w:sz w:val="22"/>
          <w:szCs w:val="22"/>
        </w:rPr>
        <w:t xml:space="preserve"> </w:t>
      </w:r>
      <w:r w:rsidRPr="005D0B34">
        <w:rPr>
          <w:rFonts w:ascii="Arial" w:hAnsi="Arial" w:cs="Arial"/>
          <w:sz w:val="22"/>
          <w:szCs w:val="22"/>
        </w:rPr>
        <w:t>přístrojem k měření kouřivosti vznětových</w:t>
      </w:r>
      <w:r>
        <w:rPr>
          <w:rFonts w:ascii="Arial" w:hAnsi="Arial" w:cs="Arial"/>
          <w:sz w:val="22"/>
          <w:szCs w:val="22"/>
        </w:rPr>
        <w:t xml:space="preserve"> </w:t>
      </w:r>
      <w:r w:rsidRPr="005D0B34">
        <w:rPr>
          <w:rFonts w:ascii="Arial" w:hAnsi="Arial" w:cs="Arial"/>
          <w:sz w:val="22"/>
          <w:szCs w:val="22"/>
        </w:rPr>
        <w:t>motorů (</w:t>
      </w:r>
      <w:proofErr w:type="spellStart"/>
      <w:r w:rsidRPr="005D0B34">
        <w:rPr>
          <w:rFonts w:ascii="Arial" w:hAnsi="Arial" w:cs="Arial"/>
          <w:sz w:val="22"/>
          <w:szCs w:val="22"/>
        </w:rPr>
        <w:t>opacimetr</w:t>
      </w:r>
      <w:proofErr w:type="spellEnd"/>
      <w:r w:rsidRPr="005D0B34">
        <w:rPr>
          <w:rFonts w:ascii="Arial" w:hAnsi="Arial" w:cs="Arial"/>
          <w:sz w:val="22"/>
          <w:szCs w:val="22"/>
        </w:rPr>
        <w:t>) schváleného typu,</w:t>
      </w:r>
      <w:r>
        <w:rPr>
          <w:rFonts w:ascii="Arial" w:hAnsi="Arial" w:cs="Arial"/>
          <w:sz w:val="22"/>
          <w:szCs w:val="22"/>
        </w:rPr>
        <w:t xml:space="preserve"> </w:t>
      </w:r>
      <w:r w:rsidRPr="005D0B34">
        <w:rPr>
          <w:rFonts w:ascii="Arial" w:hAnsi="Arial" w:cs="Arial"/>
          <w:sz w:val="22"/>
          <w:szCs w:val="22"/>
        </w:rPr>
        <w:t>přístrojem pro kontrolu funkce řídicích jednotek</w:t>
      </w:r>
      <w:r>
        <w:rPr>
          <w:rFonts w:ascii="Arial" w:hAnsi="Arial" w:cs="Arial"/>
          <w:sz w:val="22"/>
          <w:szCs w:val="22"/>
        </w:rPr>
        <w:t xml:space="preserve"> </w:t>
      </w:r>
      <w:r w:rsidRPr="005D0B34">
        <w:rPr>
          <w:rFonts w:ascii="Arial" w:hAnsi="Arial" w:cs="Arial"/>
          <w:sz w:val="22"/>
          <w:szCs w:val="22"/>
        </w:rPr>
        <w:t>emisního systému a komunikaci s nimi (tester řídicích</w:t>
      </w:r>
      <w:r>
        <w:rPr>
          <w:rFonts w:ascii="Arial" w:hAnsi="Arial" w:cs="Arial"/>
          <w:sz w:val="22"/>
          <w:szCs w:val="22"/>
        </w:rPr>
        <w:t xml:space="preserve"> </w:t>
      </w:r>
      <w:r w:rsidRPr="005D0B34">
        <w:rPr>
          <w:rFonts w:ascii="Arial" w:hAnsi="Arial" w:cs="Arial"/>
          <w:sz w:val="22"/>
          <w:szCs w:val="22"/>
        </w:rPr>
        <w:t xml:space="preserve">systémů motoru),testerem řídicích systémů vznětového motoru, testerem řídicích systémů plynového pohonu. </w:t>
      </w:r>
    </w:p>
    <w:p w14:paraId="7C7AB582" w14:textId="77777777" w:rsidR="00C941AA" w:rsidRPr="00402BF1" w:rsidRDefault="00C941AA" w:rsidP="00C941AA">
      <w:pPr>
        <w:pStyle w:val="Default"/>
        <w:jc w:val="both"/>
        <w:rPr>
          <w:rFonts w:ascii="Arial" w:hAnsi="Arial" w:cs="Arial"/>
          <w:sz w:val="22"/>
          <w:szCs w:val="22"/>
        </w:rPr>
      </w:pPr>
      <w:r w:rsidRPr="009269ED">
        <w:rPr>
          <w:rFonts w:ascii="Arial" w:hAnsi="Arial" w:cs="Arial"/>
          <w:sz w:val="22"/>
          <w:szCs w:val="22"/>
        </w:rPr>
        <w:t>S</w:t>
      </w:r>
      <w:r>
        <w:rPr>
          <w:rFonts w:ascii="Arial" w:hAnsi="Arial" w:cs="Arial"/>
          <w:sz w:val="22"/>
          <w:szCs w:val="22"/>
        </w:rPr>
        <w:t>TK</w:t>
      </w:r>
      <w:r w:rsidRPr="009269ED">
        <w:rPr>
          <w:rFonts w:ascii="Arial" w:hAnsi="Arial" w:cs="Arial"/>
          <w:sz w:val="22"/>
          <w:szCs w:val="22"/>
        </w:rPr>
        <w:t xml:space="preserve"> pro užitkové automobily </w:t>
      </w:r>
      <w:r>
        <w:rPr>
          <w:rFonts w:ascii="Arial" w:hAnsi="Arial" w:cs="Arial"/>
          <w:sz w:val="22"/>
          <w:szCs w:val="22"/>
        </w:rPr>
        <w:t xml:space="preserve">je vybavena dle </w:t>
      </w:r>
      <w:r w:rsidRPr="00656FD3">
        <w:rPr>
          <w:rFonts w:ascii="Arial" w:hAnsi="Arial" w:cs="Arial"/>
          <w:sz w:val="22"/>
          <w:szCs w:val="22"/>
        </w:rPr>
        <w:t>§16</w:t>
      </w:r>
      <w:r>
        <w:rPr>
          <w:rFonts w:ascii="Arial" w:hAnsi="Arial" w:cs="Arial"/>
          <w:sz w:val="22"/>
          <w:szCs w:val="22"/>
        </w:rPr>
        <w:t xml:space="preserve"> </w:t>
      </w:r>
      <w:r w:rsidRPr="00656FD3">
        <w:rPr>
          <w:rFonts w:ascii="Arial" w:hAnsi="Arial" w:cs="Arial"/>
          <w:sz w:val="22"/>
          <w:szCs w:val="22"/>
        </w:rPr>
        <w:t>odst.1</w:t>
      </w:r>
      <w:r>
        <w:rPr>
          <w:rFonts w:ascii="Arial" w:hAnsi="Arial" w:cs="Arial"/>
          <w:sz w:val="22"/>
          <w:szCs w:val="22"/>
        </w:rPr>
        <w:t xml:space="preserve"> </w:t>
      </w:r>
      <w:r w:rsidRPr="00656FD3">
        <w:rPr>
          <w:rFonts w:ascii="Arial" w:hAnsi="Arial" w:cs="Arial"/>
          <w:sz w:val="22"/>
          <w:szCs w:val="22"/>
        </w:rPr>
        <w:t>vyhlášk</w:t>
      </w:r>
      <w:r>
        <w:rPr>
          <w:rFonts w:ascii="Arial" w:hAnsi="Arial" w:cs="Arial"/>
          <w:sz w:val="22"/>
          <w:szCs w:val="22"/>
        </w:rPr>
        <w:t xml:space="preserve">y </w:t>
      </w:r>
      <w:proofErr w:type="gramStart"/>
      <w:r>
        <w:rPr>
          <w:rFonts w:ascii="Arial" w:hAnsi="Arial" w:cs="Arial"/>
          <w:sz w:val="22"/>
          <w:szCs w:val="22"/>
        </w:rPr>
        <w:t xml:space="preserve">a  </w:t>
      </w:r>
      <w:r w:rsidRPr="00402BF1">
        <w:rPr>
          <w:rFonts w:ascii="Arial" w:hAnsi="Arial" w:cs="Arial"/>
          <w:sz w:val="22"/>
          <w:szCs w:val="22"/>
        </w:rPr>
        <w:t>je</w:t>
      </w:r>
      <w:proofErr w:type="gramEnd"/>
      <w:r w:rsidRPr="00402BF1">
        <w:rPr>
          <w:rFonts w:ascii="Arial" w:hAnsi="Arial" w:cs="Arial"/>
          <w:sz w:val="22"/>
          <w:szCs w:val="22"/>
        </w:rPr>
        <w:t xml:space="preserve"> dále vybavena </w:t>
      </w:r>
      <w:r w:rsidRPr="009269ED">
        <w:rPr>
          <w:rFonts w:ascii="Arial" w:hAnsi="Arial" w:cs="Arial"/>
          <w:sz w:val="22"/>
          <w:szCs w:val="22"/>
        </w:rPr>
        <w:t xml:space="preserve">těmito přístroji: </w:t>
      </w:r>
      <w:r w:rsidRPr="00402BF1">
        <w:rPr>
          <w:rFonts w:ascii="Arial" w:hAnsi="Arial" w:cs="Arial"/>
          <w:sz w:val="22"/>
          <w:szCs w:val="22"/>
        </w:rPr>
        <w:t xml:space="preserve">soupravou tlakoměrů pro kontrolu vzduchových soustav vozidel, </w:t>
      </w:r>
      <w:proofErr w:type="spellStart"/>
      <w:r w:rsidRPr="00402BF1">
        <w:rPr>
          <w:rFonts w:ascii="Arial" w:hAnsi="Arial" w:cs="Arial"/>
          <w:sz w:val="22"/>
          <w:szCs w:val="22"/>
        </w:rPr>
        <w:t>decelerometrem</w:t>
      </w:r>
      <w:proofErr w:type="spellEnd"/>
      <w:r w:rsidRPr="00402BF1">
        <w:rPr>
          <w:rFonts w:ascii="Arial" w:hAnsi="Arial" w:cs="Arial"/>
          <w:sz w:val="22"/>
          <w:szCs w:val="22"/>
        </w:rPr>
        <w:t xml:space="preserve">, zařízením na měření opotřebení spojovacích zařízení vozidel pro užitkové automobily a traktory, časoměrným zařízením, </w:t>
      </w:r>
    </w:p>
    <w:p w14:paraId="0A923BD5" w14:textId="77777777" w:rsidR="00C941AA" w:rsidRDefault="00C941AA" w:rsidP="00C941AA">
      <w:pPr>
        <w:jc w:val="both"/>
        <w:rPr>
          <w:rFonts w:ascii="Arial" w:hAnsi="Arial" w:cs="Arial"/>
          <w:sz w:val="22"/>
          <w:szCs w:val="22"/>
        </w:rPr>
      </w:pPr>
      <w:r w:rsidRPr="00172CE3">
        <w:rPr>
          <w:rFonts w:ascii="Arial" w:hAnsi="Arial" w:cs="Arial"/>
          <w:sz w:val="22"/>
          <w:szCs w:val="22"/>
        </w:rPr>
        <w:t xml:space="preserve">Stavební uspořádání </w:t>
      </w:r>
      <w:r>
        <w:rPr>
          <w:rFonts w:ascii="Arial" w:hAnsi="Arial" w:cs="Arial"/>
          <w:sz w:val="22"/>
          <w:szCs w:val="22"/>
        </w:rPr>
        <w:t>STK</w:t>
      </w:r>
      <w:r w:rsidRPr="00172CE3">
        <w:rPr>
          <w:rFonts w:ascii="Arial" w:hAnsi="Arial" w:cs="Arial"/>
          <w:sz w:val="22"/>
          <w:szCs w:val="22"/>
        </w:rPr>
        <w:t xml:space="preserve"> je v souladu s ustanovením § 17 vyhlášky a sestává se z kanceláře příjmu, kanceláře vedoucího, místnosti pro kontrolní techniky, čekárny pro návštěvníky navazující na kancelář příjmu, sociálního zařízení pro pracovníky a návštěvníky </w:t>
      </w:r>
      <w:r>
        <w:rPr>
          <w:rFonts w:ascii="Arial" w:hAnsi="Arial" w:cs="Arial"/>
          <w:sz w:val="22"/>
          <w:szCs w:val="22"/>
        </w:rPr>
        <w:t>STK</w:t>
      </w:r>
      <w:r w:rsidRPr="00172CE3">
        <w:rPr>
          <w:rFonts w:ascii="Arial" w:hAnsi="Arial" w:cs="Arial"/>
          <w:sz w:val="22"/>
          <w:szCs w:val="22"/>
        </w:rPr>
        <w:t>, parkovací plochy pro vozidla přistavovaná k technické prohlídce a pro vozidla, která již technickou prohlídku absolvovala</w:t>
      </w:r>
      <w:r>
        <w:rPr>
          <w:rFonts w:ascii="Arial" w:hAnsi="Arial" w:cs="Arial"/>
          <w:sz w:val="22"/>
          <w:szCs w:val="22"/>
        </w:rPr>
        <w:t xml:space="preserve"> a</w:t>
      </w:r>
      <w:r w:rsidRPr="00172CE3">
        <w:rPr>
          <w:rFonts w:ascii="Arial" w:hAnsi="Arial" w:cs="Arial"/>
          <w:sz w:val="22"/>
          <w:szCs w:val="22"/>
        </w:rPr>
        <w:t xml:space="preserve"> dále vnitřních komunikací v areálu </w:t>
      </w:r>
      <w:r>
        <w:rPr>
          <w:rFonts w:ascii="Arial" w:hAnsi="Arial" w:cs="Arial"/>
          <w:sz w:val="22"/>
          <w:szCs w:val="22"/>
        </w:rPr>
        <w:t>STK</w:t>
      </w:r>
      <w:r w:rsidRPr="00172CE3">
        <w:rPr>
          <w:rFonts w:ascii="Arial" w:hAnsi="Arial" w:cs="Arial"/>
          <w:sz w:val="22"/>
          <w:szCs w:val="22"/>
        </w:rPr>
        <w:t>, které</w:t>
      </w:r>
      <w:r>
        <w:rPr>
          <w:rFonts w:ascii="Arial" w:hAnsi="Arial" w:cs="Arial"/>
          <w:sz w:val="22"/>
          <w:szCs w:val="22"/>
        </w:rPr>
        <w:t xml:space="preserve"> </w:t>
      </w:r>
      <w:r w:rsidRPr="00172CE3">
        <w:rPr>
          <w:rFonts w:ascii="Arial" w:hAnsi="Arial" w:cs="Arial"/>
          <w:sz w:val="22"/>
          <w:szCs w:val="22"/>
        </w:rPr>
        <w:t>umožň</w:t>
      </w:r>
      <w:r>
        <w:rPr>
          <w:rFonts w:ascii="Arial" w:hAnsi="Arial" w:cs="Arial"/>
          <w:sz w:val="22"/>
          <w:szCs w:val="22"/>
        </w:rPr>
        <w:t>uje</w:t>
      </w:r>
      <w:r w:rsidRPr="00172CE3">
        <w:rPr>
          <w:rFonts w:ascii="Arial" w:hAnsi="Arial" w:cs="Arial"/>
          <w:sz w:val="22"/>
          <w:szCs w:val="22"/>
        </w:rPr>
        <w:t xml:space="preserve"> bezpečný a plynulý provoz. Areál </w:t>
      </w:r>
      <w:r>
        <w:rPr>
          <w:rFonts w:ascii="Arial" w:hAnsi="Arial" w:cs="Arial"/>
          <w:sz w:val="22"/>
          <w:szCs w:val="22"/>
        </w:rPr>
        <w:t>STK</w:t>
      </w:r>
      <w:r w:rsidRPr="00172CE3">
        <w:rPr>
          <w:rFonts w:ascii="Arial" w:hAnsi="Arial" w:cs="Arial"/>
          <w:sz w:val="22"/>
          <w:szCs w:val="22"/>
        </w:rPr>
        <w:t xml:space="preserve"> má vjezd a výjezd z veřejně přístupné pozemní komunikace. Uspořádání jednotlivých pracovišť i celého areálu </w:t>
      </w:r>
      <w:r>
        <w:rPr>
          <w:rFonts w:ascii="Arial" w:hAnsi="Arial" w:cs="Arial"/>
          <w:sz w:val="22"/>
          <w:szCs w:val="22"/>
        </w:rPr>
        <w:t>STK</w:t>
      </w:r>
      <w:r w:rsidRPr="00172CE3">
        <w:rPr>
          <w:rFonts w:ascii="Arial" w:hAnsi="Arial" w:cs="Arial"/>
          <w:sz w:val="22"/>
          <w:szCs w:val="22"/>
        </w:rPr>
        <w:t xml:space="preserve"> umožňuje dodržení předepsaných technologických postupů technické prohlídky.</w:t>
      </w:r>
    </w:p>
    <w:p w14:paraId="270E1ABF" w14:textId="77777777" w:rsidR="00C941AA" w:rsidRPr="00911F77" w:rsidRDefault="00C941AA" w:rsidP="00C941AA">
      <w:pPr>
        <w:pStyle w:val="Default"/>
        <w:jc w:val="both"/>
        <w:rPr>
          <w:rFonts w:ascii="Arial" w:hAnsi="Arial" w:cs="Arial"/>
          <w:sz w:val="22"/>
          <w:szCs w:val="22"/>
        </w:rPr>
      </w:pPr>
      <w:r w:rsidRPr="00911F77">
        <w:rPr>
          <w:rFonts w:ascii="Arial" w:hAnsi="Arial" w:cs="Arial"/>
          <w:sz w:val="22"/>
          <w:szCs w:val="22"/>
        </w:rPr>
        <w:t>Stanoviště měření emisí svým uspořádáním a vybavením umožňuje provádět měření</w:t>
      </w:r>
      <w:r>
        <w:rPr>
          <w:rFonts w:ascii="Arial" w:hAnsi="Arial" w:cs="Arial"/>
          <w:sz w:val="22"/>
          <w:szCs w:val="22"/>
        </w:rPr>
        <w:t xml:space="preserve"> </w:t>
      </w:r>
      <w:r w:rsidRPr="00911F77">
        <w:rPr>
          <w:rFonts w:ascii="Arial" w:hAnsi="Arial" w:cs="Arial"/>
          <w:sz w:val="22"/>
          <w:szCs w:val="22"/>
        </w:rPr>
        <w:t>emisí vozidel v rozsahu pro příslušný druh STK, při dodržení rozměrových požadavků podle normy</w:t>
      </w:r>
      <w:r>
        <w:rPr>
          <w:rFonts w:ascii="Arial" w:hAnsi="Arial" w:cs="Arial"/>
          <w:sz w:val="22"/>
          <w:szCs w:val="22"/>
        </w:rPr>
        <w:t xml:space="preserve"> </w:t>
      </w:r>
      <w:r w:rsidRPr="00911F77">
        <w:rPr>
          <w:rFonts w:ascii="Arial" w:hAnsi="Arial" w:cs="Arial"/>
          <w:sz w:val="22"/>
          <w:szCs w:val="22"/>
        </w:rPr>
        <w:t>ČSN 73 6059.</w:t>
      </w:r>
    </w:p>
    <w:p w14:paraId="6324C5FC" w14:textId="77777777" w:rsidR="00C941AA" w:rsidRPr="00911F77" w:rsidRDefault="00C941AA" w:rsidP="00C941AA">
      <w:pPr>
        <w:pStyle w:val="Default"/>
        <w:jc w:val="both"/>
        <w:rPr>
          <w:rFonts w:ascii="Arial" w:hAnsi="Arial" w:cs="Arial"/>
          <w:sz w:val="22"/>
          <w:szCs w:val="22"/>
        </w:rPr>
      </w:pPr>
      <w:r w:rsidRPr="00911F77">
        <w:rPr>
          <w:rFonts w:ascii="Arial" w:hAnsi="Arial" w:cs="Arial"/>
          <w:sz w:val="22"/>
          <w:szCs w:val="22"/>
        </w:rPr>
        <w:t xml:space="preserve">a) </w:t>
      </w:r>
      <w:r>
        <w:rPr>
          <w:rFonts w:ascii="Arial" w:hAnsi="Arial" w:cs="Arial"/>
          <w:sz w:val="22"/>
          <w:szCs w:val="22"/>
        </w:rPr>
        <w:t>v</w:t>
      </w:r>
      <w:r w:rsidRPr="00911F77">
        <w:rPr>
          <w:rFonts w:ascii="Arial" w:hAnsi="Arial" w:cs="Arial"/>
          <w:sz w:val="22"/>
          <w:szCs w:val="22"/>
        </w:rPr>
        <w:t>šech značek a typů vozidel s neřízenými emisními systémy, pro něž má k dispozici potřebné</w:t>
      </w:r>
      <w:r>
        <w:rPr>
          <w:rFonts w:ascii="Arial" w:hAnsi="Arial" w:cs="Arial"/>
          <w:sz w:val="22"/>
          <w:szCs w:val="22"/>
        </w:rPr>
        <w:t xml:space="preserve"> </w:t>
      </w:r>
      <w:r w:rsidRPr="00911F77">
        <w:rPr>
          <w:rFonts w:ascii="Arial" w:hAnsi="Arial" w:cs="Arial"/>
          <w:sz w:val="22"/>
          <w:szCs w:val="22"/>
        </w:rPr>
        <w:t>technické podklady pro jejich seřizování a opravy.</w:t>
      </w:r>
    </w:p>
    <w:p w14:paraId="14CC4205" w14:textId="77777777" w:rsidR="00C941AA" w:rsidRPr="00911F77" w:rsidRDefault="00C941AA" w:rsidP="00C941AA">
      <w:pPr>
        <w:pStyle w:val="Default"/>
        <w:jc w:val="both"/>
        <w:rPr>
          <w:rFonts w:ascii="Arial" w:hAnsi="Arial" w:cs="Arial"/>
          <w:sz w:val="22"/>
          <w:szCs w:val="22"/>
        </w:rPr>
      </w:pPr>
      <w:r w:rsidRPr="00911F77">
        <w:rPr>
          <w:rFonts w:ascii="Arial" w:hAnsi="Arial" w:cs="Arial"/>
          <w:sz w:val="22"/>
          <w:szCs w:val="22"/>
        </w:rPr>
        <w:t xml:space="preserve">b) </w:t>
      </w:r>
      <w:r>
        <w:rPr>
          <w:rFonts w:ascii="Arial" w:hAnsi="Arial" w:cs="Arial"/>
          <w:sz w:val="22"/>
          <w:szCs w:val="22"/>
        </w:rPr>
        <w:t>v</w:t>
      </w:r>
      <w:r w:rsidRPr="00911F77">
        <w:rPr>
          <w:rFonts w:ascii="Arial" w:hAnsi="Arial" w:cs="Arial"/>
          <w:sz w:val="22"/>
          <w:szCs w:val="22"/>
        </w:rPr>
        <w:t>šech značek a typů vozidel, pro něž má k dispozici potřebné technické podklady pro jejich</w:t>
      </w:r>
    </w:p>
    <w:p w14:paraId="7B0D7BC0" w14:textId="77777777" w:rsidR="00C941AA" w:rsidRPr="00911F77" w:rsidRDefault="00C941AA" w:rsidP="00C941AA">
      <w:pPr>
        <w:pStyle w:val="Default"/>
        <w:jc w:val="both"/>
        <w:rPr>
          <w:rFonts w:ascii="Arial" w:hAnsi="Arial" w:cs="Arial"/>
          <w:sz w:val="22"/>
          <w:szCs w:val="22"/>
        </w:rPr>
      </w:pPr>
      <w:r w:rsidRPr="00911F77">
        <w:rPr>
          <w:rFonts w:ascii="Arial" w:hAnsi="Arial" w:cs="Arial"/>
          <w:sz w:val="22"/>
          <w:szCs w:val="22"/>
        </w:rPr>
        <w:t>seřizování a opravy, a je zároveň vybavena přístrojovou technikou pro kontrolu funkce řízeného</w:t>
      </w:r>
      <w:r>
        <w:rPr>
          <w:rFonts w:ascii="Arial" w:hAnsi="Arial" w:cs="Arial"/>
          <w:sz w:val="22"/>
          <w:szCs w:val="22"/>
        </w:rPr>
        <w:t xml:space="preserve"> </w:t>
      </w:r>
      <w:r w:rsidRPr="00911F77">
        <w:rPr>
          <w:rFonts w:ascii="Arial" w:hAnsi="Arial" w:cs="Arial"/>
          <w:sz w:val="22"/>
          <w:szCs w:val="22"/>
        </w:rPr>
        <w:t xml:space="preserve">emisního systému včetně jejího propojení s vozidlem a dokumentací, která stanoví </w:t>
      </w:r>
      <w:proofErr w:type="gramStart"/>
      <w:r w:rsidRPr="00911F77">
        <w:rPr>
          <w:rFonts w:ascii="Arial" w:hAnsi="Arial" w:cs="Arial"/>
          <w:sz w:val="22"/>
          <w:szCs w:val="22"/>
        </w:rPr>
        <w:t>postupy</w:t>
      </w:r>
      <w:r>
        <w:rPr>
          <w:rFonts w:ascii="Arial" w:hAnsi="Arial" w:cs="Arial"/>
          <w:sz w:val="22"/>
          <w:szCs w:val="22"/>
        </w:rPr>
        <w:t xml:space="preserve">  </w:t>
      </w:r>
      <w:r w:rsidRPr="00911F77">
        <w:rPr>
          <w:rFonts w:ascii="Arial" w:hAnsi="Arial" w:cs="Arial"/>
          <w:sz w:val="22"/>
          <w:szCs w:val="22"/>
        </w:rPr>
        <w:t>komunikace</w:t>
      </w:r>
      <w:proofErr w:type="gramEnd"/>
      <w:r w:rsidRPr="00911F77">
        <w:rPr>
          <w:rFonts w:ascii="Arial" w:hAnsi="Arial" w:cs="Arial"/>
          <w:sz w:val="22"/>
          <w:szCs w:val="22"/>
        </w:rPr>
        <w:t xml:space="preserve"> s řídící jednotkou systému a způsob vyhledávání závad.</w:t>
      </w:r>
    </w:p>
    <w:p w14:paraId="4F516EF5" w14:textId="77777777" w:rsidR="00C941AA" w:rsidRPr="00402BF1" w:rsidRDefault="00C941AA" w:rsidP="00C941AA">
      <w:pPr>
        <w:jc w:val="both"/>
        <w:rPr>
          <w:rFonts w:ascii="Arial" w:hAnsi="Arial" w:cs="Arial"/>
          <w:sz w:val="20"/>
          <w:szCs w:val="20"/>
        </w:rPr>
      </w:pPr>
      <w:r w:rsidRPr="00911F77">
        <w:rPr>
          <w:rFonts w:ascii="Arial" w:hAnsi="Arial" w:cs="Arial"/>
          <w:sz w:val="22"/>
          <w:szCs w:val="22"/>
        </w:rPr>
        <w:t xml:space="preserve">c) </w:t>
      </w:r>
      <w:r>
        <w:rPr>
          <w:rFonts w:ascii="Arial" w:hAnsi="Arial" w:cs="Arial"/>
          <w:sz w:val="22"/>
          <w:szCs w:val="22"/>
        </w:rPr>
        <w:t>v</w:t>
      </w:r>
      <w:r w:rsidRPr="00911F77">
        <w:rPr>
          <w:rFonts w:ascii="Arial" w:hAnsi="Arial" w:cs="Arial"/>
          <w:sz w:val="22"/>
          <w:szCs w:val="22"/>
        </w:rPr>
        <w:t>šech značek a typů vozidel s motory na pohon plynným palivem LPG, CNG, pro něž má k</w:t>
      </w:r>
      <w:r>
        <w:rPr>
          <w:rFonts w:ascii="Arial" w:hAnsi="Arial" w:cs="Arial"/>
          <w:sz w:val="22"/>
          <w:szCs w:val="22"/>
        </w:rPr>
        <w:t> </w:t>
      </w:r>
      <w:r w:rsidRPr="00911F77">
        <w:rPr>
          <w:rFonts w:ascii="Arial" w:hAnsi="Arial" w:cs="Arial"/>
          <w:sz w:val="22"/>
          <w:szCs w:val="22"/>
        </w:rPr>
        <w:t>dispozici</w:t>
      </w:r>
      <w:r>
        <w:rPr>
          <w:rFonts w:ascii="Arial" w:hAnsi="Arial" w:cs="Arial"/>
          <w:sz w:val="22"/>
          <w:szCs w:val="22"/>
        </w:rPr>
        <w:t xml:space="preserve"> </w:t>
      </w:r>
      <w:r w:rsidRPr="00911F77">
        <w:rPr>
          <w:rFonts w:ascii="Arial" w:hAnsi="Arial" w:cs="Arial"/>
          <w:sz w:val="22"/>
          <w:szCs w:val="22"/>
        </w:rPr>
        <w:t>potřebné technické podklady pro jejich seřizování a opravy, a je zároveň vybavena přístrojovou</w:t>
      </w:r>
      <w:r>
        <w:rPr>
          <w:rFonts w:ascii="Arial" w:hAnsi="Arial" w:cs="Arial"/>
          <w:sz w:val="22"/>
          <w:szCs w:val="22"/>
        </w:rPr>
        <w:t xml:space="preserve"> </w:t>
      </w:r>
      <w:r w:rsidRPr="00911F77">
        <w:rPr>
          <w:rFonts w:ascii="Arial" w:hAnsi="Arial" w:cs="Arial"/>
          <w:sz w:val="22"/>
          <w:szCs w:val="22"/>
        </w:rPr>
        <w:t>technikou pro kontrolu funkce řízeného emisního systému včetně jejího propojení s</w:t>
      </w:r>
      <w:r>
        <w:rPr>
          <w:rFonts w:ascii="Arial" w:hAnsi="Arial" w:cs="Arial"/>
          <w:sz w:val="22"/>
          <w:szCs w:val="22"/>
        </w:rPr>
        <w:t> </w:t>
      </w:r>
      <w:r w:rsidRPr="00911F77">
        <w:rPr>
          <w:rFonts w:ascii="Arial" w:hAnsi="Arial" w:cs="Arial"/>
          <w:sz w:val="22"/>
          <w:szCs w:val="22"/>
        </w:rPr>
        <w:t>vozidlem</w:t>
      </w:r>
      <w:r>
        <w:rPr>
          <w:rFonts w:ascii="Arial" w:hAnsi="Arial" w:cs="Arial"/>
          <w:sz w:val="22"/>
          <w:szCs w:val="22"/>
        </w:rPr>
        <w:t xml:space="preserve"> </w:t>
      </w:r>
      <w:r w:rsidRPr="00911F77">
        <w:rPr>
          <w:rFonts w:ascii="Arial" w:hAnsi="Arial" w:cs="Arial"/>
          <w:sz w:val="22"/>
          <w:szCs w:val="22"/>
        </w:rPr>
        <w:t>a dokumentací, která stanoví postupy komunikace s řídící jednotkou systému a způsob vyhledávání</w:t>
      </w:r>
      <w:r>
        <w:rPr>
          <w:rFonts w:ascii="Arial" w:hAnsi="Arial" w:cs="Arial"/>
          <w:sz w:val="22"/>
          <w:szCs w:val="22"/>
        </w:rPr>
        <w:t xml:space="preserve"> </w:t>
      </w:r>
      <w:r w:rsidRPr="00911F77">
        <w:rPr>
          <w:rFonts w:ascii="Arial" w:hAnsi="Arial" w:cs="Arial"/>
          <w:sz w:val="22"/>
          <w:szCs w:val="22"/>
        </w:rPr>
        <w:t>závad.</w:t>
      </w:r>
      <w:r>
        <w:rPr>
          <w:rFonts w:ascii="Arial" w:hAnsi="Arial" w:cs="Arial"/>
          <w:sz w:val="22"/>
          <w:szCs w:val="22"/>
        </w:rPr>
        <w:t xml:space="preserve"> Výše uvedené skutečnosti byly ověřeny „</w:t>
      </w:r>
      <w:r w:rsidRPr="0088548E">
        <w:rPr>
          <w:rFonts w:ascii="Arial" w:hAnsi="Arial" w:cs="Arial"/>
          <w:sz w:val="22"/>
          <w:szCs w:val="22"/>
        </w:rPr>
        <w:t>Expertiz</w:t>
      </w:r>
      <w:r>
        <w:rPr>
          <w:rFonts w:ascii="Arial" w:hAnsi="Arial" w:cs="Arial"/>
          <w:sz w:val="22"/>
          <w:szCs w:val="22"/>
        </w:rPr>
        <w:t xml:space="preserve">ou“ ze dne 26.5.2021 </w:t>
      </w:r>
      <w:r w:rsidRPr="0088548E">
        <w:rPr>
          <w:rFonts w:ascii="Arial" w:hAnsi="Arial" w:cs="Arial"/>
          <w:sz w:val="22"/>
          <w:szCs w:val="22"/>
        </w:rPr>
        <w:t>proveden</w:t>
      </w:r>
      <w:r>
        <w:rPr>
          <w:rFonts w:ascii="Arial" w:hAnsi="Arial" w:cs="Arial"/>
          <w:sz w:val="22"/>
          <w:szCs w:val="22"/>
        </w:rPr>
        <w:t>ou</w:t>
      </w:r>
      <w:r w:rsidRPr="0088548E">
        <w:rPr>
          <w:rFonts w:ascii="Arial" w:hAnsi="Arial" w:cs="Arial"/>
          <w:sz w:val="22"/>
          <w:szCs w:val="22"/>
        </w:rPr>
        <w:t xml:space="preserve"> podle ustanovení zákona § 57 odst. 5 a vyhlášky § 19 odst.</w:t>
      </w:r>
      <w:r>
        <w:rPr>
          <w:rFonts w:ascii="Arial" w:hAnsi="Arial" w:cs="Arial"/>
          <w:sz w:val="22"/>
          <w:szCs w:val="22"/>
        </w:rPr>
        <w:t>1</w:t>
      </w:r>
      <w:r w:rsidRPr="0088548E">
        <w:rPr>
          <w:rFonts w:ascii="Arial" w:hAnsi="Arial" w:cs="Arial"/>
          <w:sz w:val="22"/>
          <w:szCs w:val="22"/>
        </w:rPr>
        <w:t xml:space="preserve"> písm. b)</w:t>
      </w:r>
      <w:r>
        <w:rPr>
          <w:rFonts w:ascii="Arial" w:hAnsi="Arial" w:cs="Arial"/>
          <w:sz w:val="22"/>
          <w:szCs w:val="22"/>
        </w:rPr>
        <w:t xml:space="preserve">, kterou </w:t>
      </w:r>
      <w:proofErr w:type="gramStart"/>
      <w:r>
        <w:rPr>
          <w:rFonts w:ascii="Arial" w:hAnsi="Arial" w:cs="Arial"/>
          <w:sz w:val="22"/>
          <w:szCs w:val="22"/>
        </w:rPr>
        <w:t>vypracovala  společnost</w:t>
      </w:r>
      <w:proofErr w:type="gramEnd"/>
      <w:r>
        <w:rPr>
          <w:rFonts w:ascii="Arial" w:hAnsi="Arial" w:cs="Arial"/>
          <w:sz w:val="22"/>
          <w:szCs w:val="22"/>
        </w:rPr>
        <w:t xml:space="preserve"> DEKRA CZ a.s. Praha IČO : 49240188.</w:t>
      </w:r>
    </w:p>
    <w:p w14:paraId="021A90BD" w14:textId="77777777" w:rsidR="00C941AA" w:rsidRPr="00402BF1" w:rsidRDefault="00C941AA" w:rsidP="00252A0E">
      <w:pPr>
        <w:jc w:val="both"/>
        <w:rPr>
          <w:rFonts w:ascii="Arial" w:hAnsi="Arial" w:cs="Arial"/>
          <w:sz w:val="20"/>
          <w:szCs w:val="20"/>
        </w:rPr>
      </w:pPr>
    </w:p>
    <w:p w14:paraId="502F4D12" w14:textId="77777777" w:rsidR="0088548E" w:rsidRDefault="0088548E" w:rsidP="0088548E">
      <w:pPr>
        <w:jc w:val="both"/>
        <w:rPr>
          <w:rFonts w:ascii="Arial" w:hAnsi="Arial" w:cs="Arial"/>
          <w:sz w:val="22"/>
          <w:szCs w:val="22"/>
        </w:rPr>
      </w:pPr>
    </w:p>
    <w:p w14:paraId="41AC7E0A" w14:textId="77777777" w:rsidR="001D03BA" w:rsidRDefault="00172CE3" w:rsidP="00C76E1C">
      <w:pPr>
        <w:jc w:val="both"/>
        <w:rPr>
          <w:rFonts w:ascii="Arial" w:hAnsi="Arial" w:cs="Arial"/>
          <w:sz w:val="22"/>
          <w:szCs w:val="22"/>
        </w:rPr>
      </w:pPr>
      <w:r w:rsidRPr="00172CE3">
        <w:rPr>
          <w:rFonts w:ascii="Arial" w:hAnsi="Arial" w:cs="Arial"/>
          <w:sz w:val="22"/>
          <w:szCs w:val="22"/>
        </w:rPr>
        <w:t>S</w:t>
      </w:r>
      <w:r w:rsidR="00B662C8">
        <w:rPr>
          <w:rFonts w:ascii="Arial" w:hAnsi="Arial" w:cs="Arial"/>
          <w:sz w:val="22"/>
          <w:szCs w:val="22"/>
        </w:rPr>
        <w:t>TK</w:t>
      </w:r>
      <w:r w:rsidRPr="00172CE3">
        <w:rPr>
          <w:rFonts w:ascii="Arial" w:hAnsi="Arial" w:cs="Arial"/>
          <w:sz w:val="22"/>
          <w:szCs w:val="22"/>
        </w:rPr>
        <w:t xml:space="preserve"> přidělené číslo 3</w:t>
      </w:r>
      <w:r>
        <w:rPr>
          <w:rFonts w:ascii="Arial" w:hAnsi="Arial" w:cs="Arial"/>
          <w:sz w:val="22"/>
          <w:szCs w:val="22"/>
        </w:rPr>
        <w:t>6.</w:t>
      </w:r>
      <w:r w:rsidR="00011A85">
        <w:rPr>
          <w:rFonts w:ascii="Arial" w:hAnsi="Arial" w:cs="Arial"/>
          <w:sz w:val="22"/>
          <w:szCs w:val="22"/>
        </w:rPr>
        <w:t>14</w:t>
      </w:r>
      <w:r w:rsidRPr="00172CE3">
        <w:rPr>
          <w:rFonts w:ascii="Arial" w:hAnsi="Arial" w:cs="Arial"/>
          <w:sz w:val="22"/>
          <w:szCs w:val="22"/>
        </w:rPr>
        <w:t xml:space="preserve"> zůstává a oprávnění se vydává na dobu neurčitou s datem zahájení provozu dne </w:t>
      </w:r>
      <w:r w:rsidR="005A1CDA">
        <w:rPr>
          <w:rFonts w:ascii="Arial" w:hAnsi="Arial" w:cs="Arial"/>
          <w:sz w:val="22"/>
          <w:szCs w:val="22"/>
        </w:rPr>
        <w:t>12.7.2021.</w:t>
      </w:r>
    </w:p>
    <w:p w14:paraId="116C0F97" w14:textId="77777777" w:rsidR="00172CE3" w:rsidRDefault="00172CE3" w:rsidP="00172CE3">
      <w:pPr>
        <w:jc w:val="center"/>
        <w:rPr>
          <w:rFonts w:ascii="Arial" w:hAnsi="Arial" w:cs="Arial"/>
          <w:b/>
          <w:sz w:val="22"/>
          <w:szCs w:val="22"/>
        </w:rPr>
      </w:pPr>
      <w:r w:rsidRPr="009F1EFF">
        <w:rPr>
          <w:rFonts w:ascii="Arial" w:hAnsi="Arial" w:cs="Arial"/>
          <w:b/>
          <w:sz w:val="22"/>
          <w:szCs w:val="22"/>
        </w:rPr>
        <w:t>Odůvodnění</w:t>
      </w:r>
    </w:p>
    <w:p w14:paraId="799ED20B" w14:textId="77777777" w:rsidR="00C6505B" w:rsidRPr="009F1EFF" w:rsidRDefault="00C6505B" w:rsidP="00172CE3">
      <w:pPr>
        <w:jc w:val="center"/>
        <w:rPr>
          <w:rFonts w:ascii="Arial" w:hAnsi="Arial" w:cs="Arial"/>
          <w:b/>
          <w:sz w:val="22"/>
          <w:szCs w:val="22"/>
        </w:rPr>
      </w:pPr>
    </w:p>
    <w:p w14:paraId="5CECE70E" w14:textId="77777777" w:rsidR="00401550" w:rsidRDefault="00172CE3" w:rsidP="00401550">
      <w:pPr>
        <w:jc w:val="both"/>
        <w:rPr>
          <w:rFonts w:ascii="Arial" w:hAnsi="Arial" w:cs="Arial"/>
          <w:sz w:val="22"/>
          <w:szCs w:val="22"/>
        </w:rPr>
      </w:pPr>
      <w:r w:rsidRPr="0076379F">
        <w:rPr>
          <w:rFonts w:ascii="Arial" w:hAnsi="Arial" w:cs="Arial"/>
          <w:sz w:val="22"/>
          <w:szCs w:val="22"/>
        </w:rPr>
        <w:t xml:space="preserve">Dopravní úřad obdržel dne </w:t>
      </w:r>
      <w:r w:rsidR="00C941AA">
        <w:rPr>
          <w:rFonts w:ascii="Arial" w:hAnsi="Arial" w:cs="Arial"/>
          <w:sz w:val="22"/>
          <w:szCs w:val="22"/>
        </w:rPr>
        <w:t>7.7.2021</w:t>
      </w:r>
      <w:r w:rsidRPr="007B0DB5">
        <w:rPr>
          <w:rFonts w:ascii="Arial" w:hAnsi="Arial" w:cs="Arial"/>
          <w:color w:val="FF0000"/>
          <w:sz w:val="22"/>
          <w:szCs w:val="22"/>
        </w:rPr>
        <w:t xml:space="preserve"> </w:t>
      </w:r>
      <w:r w:rsidR="00402BF1" w:rsidRPr="0076379F">
        <w:rPr>
          <w:rFonts w:ascii="Arial" w:hAnsi="Arial" w:cs="Arial"/>
          <w:sz w:val="22"/>
          <w:szCs w:val="22"/>
        </w:rPr>
        <w:t>žádost o odnětí oprávnění</w:t>
      </w:r>
      <w:r w:rsidR="0076379F">
        <w:rPr>
          <w:rFonts w:ascii="Arial" w:hAnsi="Arial" w:cs="Arial"/>
          <w:sz w:val="22"/>
          <w:szCs w:val="22"/>
        </w:rPr>
        <w:t xml:space="preserve"> </w:t>
      </w:r>
      <w:r w:rsidR="00402BF1" w:rsidRPr="0076379F">
        <w:rPr>
          <w:rFonts w:ascii="Arial" w:hAnsi="Arial" w:cs="Arial"/>
          <w:sz w:val="22"/>
          <w:szCs w:val="22"/>
        </w:rPr>
        <w:t>č.j.</w:t>
      </w:r>
      <w:r w:rsidR="007B0DB5" w:rsidRPr="007B0DB5">
        <w:t xml:space="preserve"> </w:t>
      </w:r>
      <w:r w:rsidR="007B0DB5" w:rsidRPr="007B0DB5">
        <w:rPr>
          <w:rFonts w:ascii="Arial" w:hAnsi="Arial" w:cs="Arial"/>
          <w:sz w:val="22"/>
          <w:szCs w:val="22"/>
        </w:rPr>
        <w:t>RD-1095/98/</w:t>
      </w:r>
      <w:proofErr w:type="spellStart"/>
      <w:r w:rsidR="007B0DB5" w:rsidRPr="007B0DB5">
        <w:rPr>
          <w:rFonts w:ascii="Arial" w:hAnsi="Arial" w:cs="Arial"/>
          <w:sz w:val="22"/>
          <w:szCs w:val="22"/>
        </w:rPr>
        <w:t>Sm</w:t>
      </w:r>
      <w:proofErr w:type="spellEnd"/>
      <w:r w:rsidR="007B0DB5" w:rsidRPr="007B0DB5">
        <w:rPr>
          <w:rFonts w:ascii="Arial" w:hAnsi="Arial" w:cs="Arial"/>
          <w:sz w:val="22"/>
          <w:szCs w:val="22"/>
        </w:rPr>
        <w:t xml:space="preserve"> ze dne 18.11.1998</w:t>
      </w:r>
      <w:r w:rsidR="00C941AA">
        <w:rPr>
          <w:rFonts w:ascii="Arial" w:hAnsi="Arial" w:cs="Arial"/>
          <w:sz w:val="22"/>
          <w:szCs w:val="22"/>
        </w:rPr>
        <w:t>,</w:t>
      </w:r>
      <w:r w:rsidR="007B0DB5">
        <w:rPr>
          <w:rFonts w:ascii="Arial" w:hAnsi="Arial" w:cs="Arial"/>
          <w:sz w:val="22"/>
          <w:szCs w:val="22"/>
        </w:rPr>
        <w:t xml:space="preserve"> </w:t>
      </w:r>
      <w:r w:rsidR="007B0DB5" w:rsidRPr="007B0DB5">
        <w:rPr>
          <w:rFonts w:ascii="Arial" w:hAnsi="Arial" w:cs="Arial"/>
          <w:sz w:val="22"/>
          <w:szCs w:val="22"/>
        </w:rPr>
        <w:t>č.j. DÚ-227/803/96 ze dne 20.6.1996</w:t>
      </w:r>
      <w:r w:rsidR="00C941AA">
        <w:rPr>
          <w:rFonts w:ascii="Arial" w:hAnsi="Arial" w:cs="Arial"/>
          <w:sz w:val="22"/>
          <w:szCs w:val="22"/>
        </w:rPr>
        <w:t xml:space="preserve">, osvědčení </w:t>
      </w:r>
      <w:r w:rsidR="00C941AA" w:rsidRPr="00C941AA">
        <w:rPr>
          <w:rFonts w:ascii="Arial" w:hAnsi="Arial" w:cs="Arial"/>
          <w:sz w:val="22"/>
          <w:szCs w:val="22"/>
        </w:rPr>
        <w:t>č.j. 5802/02/RD/</w:t>
      </w:r>
      <w:proofErr w:type="spellStart"/>
      <w:r w:rsidR="00C941AA" w:rsidRPr="00C941AA">
        <w:rPr>
          <w:rFonts w:ascii="Arial" w:hAnsi="Arial" w:cs="Arial"/>
          <w:sz w:val="22"/>
          <w:szCs w:val="22"/>
        </w:rPr>
        <w:t>Sm</w:t>
      </w:r>
      <w:proofErr w:type="spellEnd"/>
      <w:r w:rsidR="00C941AA" w:rsidRPr="00C941AA">
        <w:rPr>
          <w:rFonts w:ascii="Arial" w:hAnsi="Arial" w:cs="Arial"/>
          <w:sz w:val="22"/>
          <w:szCs w:val="22"/>
        </w:rPr>
        <w:t xml:space="preserve"> ze dne 27.5.2002</w:t>
      </w:r>
      <w:r w:rsidR="0076379F">
        <w:rPr>
          <w:rFonts w:ascii="Arial" w:hAnsi="Arial" w:cs="Arial"/>
          <w:sz w:val="22"/>
          <w:szCs w:val="22"/>
        </w:rPr>
        <w:t xml:space="preserve"> </w:t>
      </w:r>
      <w:r w:rsidR="00402BF1" w:rsidRPr="0076379F">
        <w:rPr>
          <w:rFonts w:ascii="Arial" w:hAnsi="Arial" w:cs="Arial"/>
          <w:sz w:val="22"/>
          <w:szCs w:val="22"/>
        </w:rPr>
        <w:t xml:space="preserve">a </w:t>
      </w:r>
      <w:r w:rsidRPr="0076379F">
        <w:rPr>
          <w:rFonts w:ascii="Arial" w:hAnsi="Arial" w:cs="Arial"/>
          <w:sz w:val="22"/>
          <w:szCs w:val="22"/>
        </w:rPr>
        <w:t xml:space="preserve">žádost vydání nového rozhodnutí o oprávnění k provozování </w:t>
      </w:r>
      <w:r w:rsidR="00B662C8" w:rsidRPr="0076379F">
        <w:rPr>
          <w:rFonts w:ascii="Arial" w:hAnsi="Arial" w:cs="Arial"/>
          <w:sz w:val="22"/>
          <w:szCs w:val="22"/>
        </w:rPr>
        <w:t>STK</w:t>
      </w:r>
      <w:r w:rsidRPr="0076379F">
        <w:rPr>
          <w:rFonts w:ascii="Arial" w:hAnsi="Arial" w:cs="Arial"/>
          <w:sz w:val="22"/>
          <w:szCs w:val="22"/>
        </w:rPr>
        <w:t xml:space="preserve"> ve smyslu ustanovení § 59a zákona z důvodu </w:t>
      </w:r>
      <w:r w:rsidR="005A1CDA">
        <w:rPr>
          <w:rFonts w:ascii="Arial" w:hAnsi="Arial" w:cs="Arial"/>
          <w:sz w:val="22"/>
          <w:szCs w:val="22"/>
        </w:rPr>
        <w:t>vystavěn</w:t>
      </w:r>
      <w:r w:rsidR="007B0DB5">
        <w:rPr>
          <w:rFonts w:ascii="Arial" w:hAnsi="Arial" w:cs="Arial"/>
          <w:sz w:val="22"/>
          <w:szCs w:val="22"/>
        </w:rPr>
        <w:t>í</w:t>
      </w:r>
      <w:r w:rsidR="005A1CDA">
        <w:rPr>
          <w:rFonts w:ascii="Arial" w:hAnsi="Arial" w:cs="Arial"/>
          <w:sz w:val="22"/>
          <w:szCs w:val="22"/>
        </w:rPr>
        <w:t xml:space="preserve"> nové provozovny</w:t>
      </w:r>
      <w:r w:rsidR="00C941AA" w:rsidRPr="00C941AA">
        <w:t xml:space="preserve"> </w:t>
      </w:r>
      <w:r w:rsidR="00C941AA" w:rsidRPr="00C941AA">
        <w:rPr>
          <w:rFonts w:ascii="Arial" w:hAnsi="Arial" w:cs="Arial"/>
          <w:sz w:val="22"/>
          <w:szCs w:val="22"/>
        </w:rPr>
        <w:t>STK</w:t>
      </w:r>
      <w:r w:rsidR="00C941AA">
        <w:rPr>
          <w:rFonts w:ascii="Arial" w:hAnsi="Arial" w:cs="Arial"/>
          <w:sz w:val="22"/>
          <w:szCs w:val="22"/>
        </w:rPr>
        <w:t xml:space="preserve"> na adrese</w:t>
      </w:r>
      <w:r w:rsidR="00C941AA" w:rsidRPr="00C941AA">
        <w:rPr>
          <w:rFonts w:ascii="Arial" w:hAnsi="Arial" w:cs="Arial"/>
          <w:sz w:val="22"/>
          <w:szCs w:val="22"/>
        </w:rPr>
        <w:t xml:space="preserve"> Bezručova parcelní číslo 1503/10</w:t>
      </w:r>
      <w:r w:rsidR="00C941AA">
        <w:rPr>
          <w:rFonts w:ascii="Arial" w:hAnsi="Arial" w:cs="Arial"/>
          <w:sz w:val="22"/>
          <w:szCs w:val="22"/>
        </w:rPr>
        <w:t xml:space="preserve"> v obci </w:t>
      </w:r>
      <w:r w:rsidR="00C941AA" w:rsidRPr="00C941AA">
        <w:rPr>
          <w:rFonts w:ascii="Arial" w:hAnsi="Arial" w:cs="Arial"/>
          <w:sz w:val="22"/>
          <w:szCs w:val="22"/>
        </w:rPr>
        <w:t>Česká Skalice</w:t>
      </w:r>
      <w:r w:rsidR="00C941AA">
        <w:rPr>
          <w:rFonts w:ascii="Arial" w:hAnsi="Arial" w:cs="Arial"/>
          <w:sz w:val="22"/>
          <w:szCs w:val="22"/>
        </w:rPr>
        <w:t>.</w:t>
      </w:r>
      <w:r w:rsidRPr="0076379F">
        <w:rPr>
          <w:rFonts w:ascii="Arial" w:hAnsi="Arial" w:cs="Arial"/>
          <w:sz w:val="22"/>
          <w:szCs w:val="22"/>
        </w:rPr>
        <w:t xml:space="preserve"> Správní orgán postupoval podle výše uvedeného ustanovení zákona a ve společném řízení rozhodl o odnětí oprávnění</w:t>
      </w:r>
      <w:r w:rsidR="00C941AA">
        <w:rPr>
          <w:rFonts w:ascii="Arial" w:hAnsi="Arial" w:cs="Arial"/>
          <w:sz w:val="22"/>
          <w:szCs w:val="22"/>
        </w:rPr>
        <w:t xml:space="preserve"> a osvědčení</w:t>
      </w:r>
      <w:r w:rsidRPr="0076379F">
        <w:rPr>
          <w:rFonts w:ascii="Arial" w:hAnsi="Arial" w:cs="Arial"/>
          <w:sz w:val="22"/>
          <w:szCs w:val="22"/>
        </w:rPr>
        <w:t xml:space="preserve"> k provozování </w:t>
      </w:r>
      <w:r w:rsidR="00B662C8" w:rsidRPr="0076379F">
        <w:rPr>
          <w:rFonts w:ascii="Arial" w:hAnsi="Arial" w:cs="Arial"/>
          <w:sz w:val="22"/>
          <w:szCs w:val="22"/>
        </w:rPr>
        <w:t>STK</w:t>
      </w:r>
      <w:r w:rsidRPr="0076379F">
        <w:rPr>
          <w:rFonts w:ascii="Arial" w:hAnsi="Arial" w:cs="Arial"/>
          <w:sz w:val="22"/>
          <w:szCs w:val="22"/>
        </w:rPr>
        <w:t xml:space="preserve"> ve výroku </w:t>
      </w:r>
      <w:r w:rsidR="00182E45" w:rsidRPr="0076379F">
        <w:rPr>
          <w:rFonts w:ascii="Arial" w:hAnsi="Arial" w:cs="Arial"/>
          <w:sz w:val="22"/>
          <w:szCs w:val="22"/>
        </w:rPr>
        <w:t>č.</w:t>
      </w:r>
      <w:r w:rsidR="00C862B5" w:rsidRPr="0076379F">
        <w:rPr>
          <w:rFonts w:ascii="Arial" w:hAnsi="Arial" w:cs="Arial"/>
          <w:sz w:val="22"/>
          <w:szCs w:val="22"/>
        </w:rPr>
        <w:t>1</w:t>
      </w:r>
      <w:r w:rsidRPr="0076379F">
        <w:rPr>
          <w:rFonts w:ascii="Arial" w:hAnsi="Arial" w:cs="Arial"/>
          <w:sz w:val="22"/>
          <w:szCs w:val="22"/>
        </w:rPr>
        <w:t xml:space="preserve"> </w:t>
      </w:r>
      <w:r w:rsidR="00401550" w:rsidRPr="00401550">
        <w:rPr>
          <w:rFonts w:ascii="Arial" w:hAnsi="Arial" w:cs="Arial"/>
          <w:sz w:val="22"/>
          <w:szCs w:val="22"/>
        </w:rPr>
        <w:t>oprávnění č.j. RD-1095/98/</w:t>
      </w:r>
      <w:proofErr w:type="spellStart"/>
      <w:r w:rsidR="00401550" w:rsidRPr="00401550">
        <w:rPr>
          <w:rFonts w:ascii="Arial" w:hAnsi="Arial" w:cs="Arial"/>
          <w:sz w:val="22"/>
          <w:szCs w:val="22"/>
        </w:rPr>
        <w:t>Sm</w:t>
      </w:r>
      <w:proofErr w:type="spellEnd"/>
      <w:r w:rsidR="00401550" w:rsidRPr="00401550">
        <w:rPr>
          <w:rFonts w:ascii="Arial" w:hAnsi="Arial" w:cs="Arial"/>
          <w:sz w:val="22"/>
          <w:szCs w:val="22"/>
        </w:rPr>
        <w:t xml:space="preserve"> ze dne 18.11.1998</w:t>
      </w:r>
      <w:proofErr w:type="gramStart"/>
      <w:r w:rsidR="00401550">
        <w:rPr>
          <w:rFonts w:ascii="Arial" w:hAnsi="Arial" w:cs="Arial"/>
          <w:sz w:val="22"/>
          <w:szCs w:val="22"/>
        </w:rPr>
        <w:t>,</w:t>
      </w:r>
      <w:r w:rsidR="00401550" w:rsidRPr="00401550">
        <w:rPr>
          <w:rFonts w:ascii="Arial" w:hAnsi="Arial" w:cs="Arial"/>
          <w:sz w:val="22"/>
          <w:szCs w:val="22"/>
        </w:rPr>
        <w:t xml:space="preserve">  oprávnění</w:t>
      </w:r>
      <w:proofErr w:type="gramEnd"/>
      <w:r w:rsidR="00401550" w:rsidRPr="00401550">
        <w:rPr>
          <w:rFonts w:ascii="Arial" w:hAnsi="Arial" w:cs="Arial"/>
          <w:sz w:val="22"/>
          <w:szCs w:val="22"/>
        </w:rPr>
        <w:t xml:space="preserve"> č.j. DÚ-227/803/96 ze dne 20.6.1996</w:t>
      </w:r>
      <w:r w:rsidR="00401550">
        <w:rPr>
          <w:rFonts w:ascii="Arial" w:hAnsi="Arial" w:cs="Arial"/>
          <w:sz w:val="22"/>
          <w:szCs w:val="22"/>
        </w:rPr>
        <w:t>,</w:t>
      </w:r>
      <w:r w:rsidR="00401550" w:rsidRPr="00401550">
        <w:rPr>
          <w:rFonts w:ascii="Arial" w:hAnsi="Arial" w:cs="Arial"/>
          <w:sz w:val="22"/>
          <w:szCs w:val="22"/>
        </w:rPr>
        <w:t xml:space="preserve"> osvědčení č.j. 5802/02/RD/</w:t>
      </w:r>
      <w:proofErr w:type="spellStart"/>
      <w:r w:rsidR="00401550" w:rsidRPr="00401550">
        <w:rPr>
          <w:rFonts w:ascii="Arial" w:hAnsi="Arial" w:cs="Arial"/>
          <w:sz w:val="22"/>
          <w:szCs w:val="22"/>
        </w:rPr>
        <w:t>Sm</w:t>
      </w:r>
      <w:proofErr w:type="spellEnd"/>
      <w:r w:rsidR="00401550" w:rsidRPr="00401550">
        <w:rPr>
          <w:rFonts w:ascii="Arial" w:hAnsi="Arial" w:cs="Arial"/>
          <w:sz w:val="22"/>
          <w:szCs w:val="22"/>
        </w:rPr>
        <w:t xml:space="preserve"> ze dne 27.5.2002</w:t>
      </w:r>
    </w:p>
    <w:p w14:paraId="0768F60E" w14:textId="77777777" w:rsidR="0088548E" w:rsidRPr="0076379F" w:rsidRDefault="00172CE3" w:rsidP="00401550">
      <w:pPr>
        <w:jc w:val="both"/>
        <w:rPr>
          <w:rFonts w:ascii="Arial" w:hAnsi="Arial" w:cs="Arial"/>
          <w:sz w:val="22"/>
          <w:szCs w:val="22"/>
        </w:rPr>
      </w:pPr>
      <w:r w:rsidRPr="0076379F">
        <w:rPr>
          <w:rFonts w:ascii="Arial" w:hAnsi="Arial" w:cs="Arial"/>
          <w:sz w:val="22"/>
          <w:szCs w:val="22"/>
        </w:rPr>
        <w:t xml:space="preserve">a následně rozhodl o udělení oprávnění k provozování </w:t>
      </w:r>
      <w:r w:rsidR="00B662C8" w:rsidRPr="0076379F">
        <w:rPr>
          <w:rFonts w:ascii="Arial" w:hAnsi="Arial" w:cs="Arial"/>
          <w:sz w:val="22"/>
          <w:szCs w:val="22"/>
        </w:rPr>
        <w:t>STK</w:t>
      </w:r>
      <w:r w:rsidRPr="0076379F">
        <w:rPr>
          <w:rFonts w:ascii="Arial" w:hAnsi="Arial" w:cs="Arial"/>
          <w:sz w:val="22"/>
          <w:szCs w:val="22"/>
        </w:rPr>
        <w:t xml:space="preserve"> č. 3</w:t>
      </w:r>
      <w:r w:rsidR="00C862B5" w:rsidRPr="0076379F">
        <w:rPr>
          <w:rFonts w:ascii="Arial" w:hAnsi="Arial" w:cs="Arial"/>
          <w:sz w:val="22"/>
          <w:szCs w:val="22"/>
        </w:rPr>
        <w:t>6.</w:t>
      </w:r>
      <w:r w:rsidR="005A1CDA">
        <w:rPr>
          <w:rFonts w:ascii="Arial" w:hAnsi="Arial" w:cs="Arial"/>
          <w:sz w:val="22"/>
          <w:szCs w:val="22"/>
        </w:rPr>
        <w:t>14</w:t>
      </w:r>
      <w:r w:rsidRPr="0076379F">
        <w:rPr>
          <w:rFonts w:ascii="Arial" w:hAnsi="Arial" w:cs="Arial"/>
          <w:sz w:val="22"/>
          <w:szCs w:val="22"/>
        </w:rPr>
        <w:t xml:space="preserve"> podle § 5</w:t>
      </w:r>
      <w:r w:rsidR="0088548E" w:rsidRPr="0076379F">
        <w:rPr>
          <w:rFonts w:ascii="Arial" w:hAnsi="Arial" w:cs="Arial"/>
          <w:sz w:val="22"/>
          <w:szCs w:val="22"/>
        </w:rPr>
        <w:t>9a</w:t>
      </w:r>
      <w:r w:rsidR="00B662C8" w:rsidRPr="0076379F">
        <w:rPr>
          <w:rFonts w:ascii="Arial" w:hAnsi="Arial" w:cs="Arial"/>
          <w:sz w:val="22"/>
          <w:szCs w:val="22"/>
        </w:rPr>
        <w:t xml:space="preserve"> zákona</w:t>
      </w:r>
      <w:r w:rsidR="00182E45" w:rsidRPr="0076379F">
        <w:rPr>
          <w:rFonts w:ascii="Arial" w:hAnsi="Arial" w:cs="Arial"/>
          <w:sz w:val="22"/>
          <w:szCs w:val="22"/>
        </w:rPr>
        <w:t xml:space="preserve"> ve výroku č.2</w:t>
      </w:r>
      <w:r w:rsidRPr="0076379F">
        <w:rPr>
          <w:rFonts w:ascii="Arial" w:hAnsi="Arial" w:cs="Arial"/>
          <w:sz w:val="22"/>
          <w:szCs w:val="22"/>
        </w:rPr>
        <w:t xml:space="preserve">. Podmínka podle ustanovení § 54 odst. 3 zákona byla v tomto případě považována za splněnou. </w:t>
      </w:r>
    </w:p>
    <w:p w14:paraId="60B43520" w14:textId="77777777" w:rsidR="00C76E1C" w:rsidRDefault="00C76E1C" w:rsidP="005A1CDA">
      <w:pPr>
        <w:jc w:val="both"/>
        <w:rPr>
          <w:rFonts w:ascii="Arial" w:hAnsi="Arial" w:cs="Arial"/>
          <w:b/>
          <w:sz w:val="22"/>
          <w:szCs w:val="22"/>
        </w:rPr>
      </w:pPr>
    </w:p>
    <w:p w14:paraId="7C66F5BF" w14:textId="77777777" w:rsidR="00172CE3" w:rsidRPr="00906DD7" w:rsidRDefault="00172CE3" w:rsidP="00C862B5">
      <w:pPr>
        <w:jc w:val="center"/>
        <w:rPr>
          <w:rFonts w:ascii="Arial" w:hAnsi="Arial" w:cs="Arial"/>
          <w:b/>
          <w:sz w:val="22"/>
          <w:szCs w:val="22"/>
        </w:rPr>
      </w:pPr>
      <w:r w:rsidRPr="00906DD7">
        <w:rPr>
          <w:rFonts w:ascii="Arial" w:hAnsi="Arial" w:cs="Arial"/>
          <w:b/>
          <w:sz w:val="22"/>
          <w:szCs w:val="22"/>
        </w:rPr>
        <w:t>Poučení</w:t>
      </w:r>
    </w:p>
    <w:p w14:paraId="14EE9A86" w14:textId="77777777" w:rsidR="00906DD7" w:rsidRPr="00906DD7" w:rsidRDefault="00906DD7" w:rsidP="00C862B5">
      <w:pPr>
        <w:jc w:val="center"/>
        <w:rPr>
          <w:rFonts w:ascii="Arial" w:hAnsi="Arial" w:cs="Arial"/>
          <w:b/>
          <w:sz w:val="22"/>
          <w:szCs w:val="22"/>
        </w:rPr>
      </w:pPr>
    </w:p>
    <w:p w14:paraId="20AABD28" w14:textId="77777777" w:rsidR="003D3D42" w:rsidRPr="00906DD7" w:rsidRDefault="00906DD7" w:rsidP="00172CE3">
      <w:pPr>
        <w:jc w:val="both"/>
        <w:rPr>
          <w:rFonts w:ascii="Arial" w:hAnsi="Arial" w:cs="Arial"/>
          <w:sz w:val="22"/>
          <w:szCs w:val="22"/>
        </w:rPr>
      </w:pPr>
      <w:r w:rsidRPr="00906DD7">
        <w:rPr>
          <w:rFonts w:ascii="Arial" w:hAnsi="Arial" w:cs="Arial"/>
          <w:sz w:val="22"/>
          <w:szCs w:val="22"/>
        </w:rPr>
        <w:t>Proti tomuto rozhodnutí lze podat odvolání podle § 81 až § 83 správního řádu, ve znění pozdějších změn a předpisů, ve lhůtě 15 dnů ode dne oznámení rozhodnutí k Ministerstvu dopravy, prostřednictvím Odboru dopravy a silničního hospodářství Krajského úřadu Královéhradeckého kraje.</w:t>
      </w:r>
    </w:p>
    <w:p w14:paraId="51275D08" w14:textId="77777777" w:rsidR="00906DD7" w:rsidRPr="00906DD7" w:rsidRDefault="00906DD7" w:rsidP="00172CE3">
      <w:pPr>
        <w:jc w:val="both"/>
        <w:rPr>
          <w:rFonts w:ascii="Arial" w:hAnsi="Arial" w:cs="Arial"/>
          <w:sz w:val="22"/>
          <w:szCs w:val="22"/>
        </w:rPr>
      </w:pPr>
    </w:p>
    <w:p w14:paraId="6E28C9E7" w14:textId="77777777" w:rsidR="00906DD7" w:rsidRPr="00906DD7" w:rsidRDefault="00906DD7" w:rsidP="00172CE3">
      <w:pPr>
        <w:jc w:val="both"/>
        <w:rPr>
          <w:rFonts w:ascii="Arial" w:hAnsi="Arial" w:cs="Arial"/>
          <w:sz w:val="22"/>
          <w:szCs w:val="22"/>
        </w:rPr>
      </w:pPr>
    </w:p>
    <w:p w14:paraId="2DD6A67E" w14:textId="77777777" w:rsidR="00182E45" w:rsidRDefault="00182E45" w:rsidP="00906DD7">
      <w:pPr>
        <w:jc w:val="both"/>
        <w:rPr>
          <w:rFonts w:ascii="Arial" w:hAnsi="Arial" w:cs="Arial"/>
          <w:sz w:val="22"/>
          <w:szCs w:val="22"/>
        </w:rPr>
      </w:pPr>
    </w:p>
    <w:p w14:paraId="1EBE081E" w14:textId="77777777" w:rsidR="00182E45" w:rsidRDefault="00182E45" w:rsidP="00906DD7">
      <w:pPr>
        <w:jc w:val="both"/>
        <w:rPr>
          <w:rFonts w:ascii="Arial" w:hAnsi="Arial" w:cs="Arial"/>
          <w:sz w:val="22"/>
          <w:szCs w:val="22"/>
        </w:rPr>
      </w:pPr>
    </w:p>
    <w:p w14:paraId="7B4A204A" w14:textId="77777777" w:rsidR="00906DD7" w:rsidRPr="00906DD7" w:rsidRDefault="00906DD7" w:rsidP="00906DD7">
      <w:pPr>
        <w:jc w:val="both"/>
        <w:rPr>
          <w:rFonts w:ascii="Arial" w:hAnsi="Arial" w:cs="Arial"/>
          <w:sz w:val="22"/>
          <w:szCs w:val="22"/>
        </w:rPr>
      </w:pPr>
      <w:proofErr w:type="spellStart"/>
      <w:r w:rsidRPr="00906DD7">
        <w:rPr>
          <w:rFonts w:ascii="Arial" w:hAnsi="Arial" w:cs="Arial"/>
          <w:sz w:val="22"/>
          <w:szCs w:val="22"/>
        </w:rPr>
        <w:t>z.p</w:t>
      </w:r>
      <w:proofErr w:type="spellEnd"/>
      <w:r w:rsidRPr="00906DD7">
        <w:rPr>
          <w:rFonts w:ascii="Arial" w:hAnsi="Arial" w:cs="Arial"/>
          <w:sz w:val="22"/>
          <w:szCs w:val="22"/>
        </w:rPr>
        <w:t>. Šafránek Jiří</w:t>
      </w:r>
    </w:p>
    <w:p w14:paraId="65C5BC54" w14:textId="77777777" w:rsidR="00906DD7" w:rsidRPr="00906DD7" w:rsidRDefault="00906DD7" w:rsidP="00906DD7">
      <w:pPr>
        <w:jc w:val="both"/>
        <w:rPr>
          <w:rFonts w:ascii="Arial" w:hAnsi="Arial" w:cs="Arial"/>
          <w:sz w:val="22"/>
          <w:szCs w:val="22"/>
        </w:rPr>
      </w:pPr>
      <w:r w:rsidRPr="00906DD7">
        <w:rPr>
          <w:rFonts w:ascii="Arial" w:hAnsi="Arial" w:cs="Arial"/>
          <w:sz w:val="22"/>
          <w:szCs w:val="22"/>
        </w:rPr>
        <w:t>odborný referent státního odborného dozoru a STK</w:t>
      </w:r>
    </w:p>
    <w:p w14:paraId="6DD6CFAF" w14:textId="77777777" w:rsidR="00906DD7" w:rsidRDefault="00906DD7" w:rsidP="00906DD7">
      <w:pPr>
        <w:jc w:val="both"/>
        <w:rPr>
          <w:rFonts w:ascii="Arial" w:hAnsi="Arial" w:cs="Arial"/>
          <w:sz w:val="22"/>
          <w:szCs w:val="22"/>
        </w:rPr>
      </w:pPr>
    </w:p>
    <w:p w14:paraId="64EA5F5D" w14:textId="77777777" w:rsidR="000351A4" w:rsidRDefault="000351A4" w:rsidP="007B0DB5">
      <w:pPr>
        <w:jc w:val="both"/>
        <w:rPr>
          <w:rFonts w:ascii="Arial" w:hAnsi="Arial" w:cs="Arial"/>
          <w:i/>
          <w:sz w:val="22"/>
          <w:szCs w:val="22"/>
        </w:rPr>
      </w:pPr>
      <w:bookmarkStart w:id="7" w:name="_Hlk76555312"/>
      <w:r w:rsidRPr="000351A4">
        <w:rPr>
          <w:rFonts w:ascii="Arial" w:hAnsi="Arial" w:cs="Arial"/>
          <w:i/>
          <w:sz w:val="22"/>
          <w:szCs w:val="22"/>
        </w:rPr>
        <w:t>Za toto rozhodnutí se stanovuje správní poplatek ve výši 3000,- Kč dle zákona č.634/2004 Sb. o správních poplatcích na účet Krajského úřadu Královéhradeckého kraje, číslo účtu: 27-2031100257/0100 Komerční banka 0100, variabilní symbol: 1361-10.</w:t>
      </w:r>
    </w:p>
    <w:p w14:paraId="0E59571E" w14:textId="77777777" w:rsidR="000351A4" w:rsidRDefault="000351A4" w:rsidP="007B0DB5">
      <w:pPr>
        <w:jc w:val="both"/>
        <w:rPr>
          <w:rFonts w:ascii="Arial" w:hAnsi="Arial" w:cs="Arial"/>
          <w:i/>
          <w:sz w:val="22"/>
          <w:szCs w:val="22"/>
        </w:rPr>
      </w:pPr>
    </w:p>
    <w:p w14:paraId="146FD5B2" w14:textId="77777777" w:rsidR="007B0DB5" w:rsidRPr="000351A4" w:rsidRDefault="00C941AA" w:rsidP="007B0DB5">
      <w:pPr>
        <w:jc w:val="both"/>
        <w:rPr>
          <w:rFonts w:ascii="Arial" w:hAnsi="Arial" w:cs="Arial"/>
          <w:b/>
          <w:i/>
          <w:sz w:val="22"/>
          <w:szCs w:val="22"/>
        </w:rPr>
      </w:pPr>
      <w:r w:rsidRPr="000351A4">
        <w:rPr>
          <w:rFonts w:ascii="Arial" w:hAnsi="Arial" w:cs="Arial"/>
          <w:b/>
          <w:i/>
          <w:sz w:val="22"/>
          <w:szCs w:val="22"/>
        </w:rPr>
        <w:t>Společnost FARMET STK se vzdala práva</w:t>
      </w:r>
      <w:r w:rsidR="000351A4" w:rsidRPr="000351A4">
        <w:rPr>
          <w:rFonts w:ascii="Arial" w:hAnsi="Arial" w:cs="Arial"/>
          <w:b/>
          <w:i/>
          <w:sz w:val="22"/>
          <w:szCs w:val="22"/>
        </w:rPr>
        <w:t xml:space="preserve"> na odvolání.</w:t>
      </w:r>
      <w:r w:rsidRPr="000351A4">
        <w:rPr>
          <w:rFonts w:ascii="Arial" w:hAnsi="Arial" w:cs="Arial"/>
          <w:b/>
          <w:i/>
          <w:sz w:val="22"/>
          <w:szCs w:val="22"/>
        </w:rPr>
        <w:t xml:space="preserve"> </w:t>
      </w:r>
    </w:p>
    <w:p w14:paraId="2165BF32" w14:textId="77777777" w:rsidR="00906DD7" w:rsidRPr="00182E45" w:rsidRDefault="00906DD7" w:rsidP="00906DD7">
      <w:pPr>
        <w:jc w:val="both"/>
        <w:rPr>
          <w:rFonts w:ascii="Arial" w:hAnsi="Arial" w:cs="Arial"/>
          <w:i/>
          <w:sz w:val="22"/>
          <w:szCs w:val="22"/>
        </w:rPr>
      </w:pPr>
    </w:p>
    <w:bookmarkEnd w:id="7"/>
    <w:p w14:paraId="5764971D" w14:textId="77777777" w:rsidR="002D2742" w:rsidRPr="00182E45" w:rsidRDefault="002D2742" w:rsidP="002D2742">
      <w:pPr>
        <w:jc w:val="both"/>
        <w:rPr>
          <w:rFonts w:ascii="Arial" w:hAnsi="Arial" w:cs="Arial"/>
          <w:i/>
          <w:sz w:val="22"/>
          <w:szCs w:val="22"/>
        </w:rPr>
      </w:pPr>
    </w:p>
    <w:p w14:paraId="490604FB" w14:textId="77777777" w:rsidR="002D2742" w:rsidRPr="00906DD7" w:rsidRDefault="002D2742" w:rsidP="002D2742">
      <w:pPr>
        <w:jc w:val="both"/>
        <w:rPr>
          <w:rFonts w:ascii="Arial" w:hAnsi="Arial" w:cs="Arial"/>
          <w:sz w:val="22"/>
          <w:szCs w:val="22"/>
        </w:rPr>
      </w:pPr>
      <w:r w:rsidRPr="00906DD7">
        <w:rPr>
          <w:rFonts w:ascii="Arial" w:hAnsi="Arial" w:cs="Arial"/>
          <w:sz w:val="22"/>
          <w:szCs w:val="22"/>
        </w:rPr>
        <w:t xml:space="preserve">Rozdělovník: účastník řízení </w:t>
      </w:r>
    </w:p>
    <w:p w14:paraId="06F9FC09" w14:textId="77777777" w:rsidR="00AC0A48" w:rsidRPr="00906DD7" w:rsidRDefault="002D2742" w:rsidP="00F277FD">
      <w:pPr>
        <w:jc w:val="both"/>
        <w:rPr>
          <w:rFonts w:ascii="Arial" w:hAnsi="Arial" w:cs="Arial"/>
          <w:sz w:val="22"/>
          <w:szCs w:val="22"/>
        </w:rPr>
      </w:pPr>
      <w:r w:rsidRPr="00906DD7">
        <w:rPr>
          <w:rFonts w:ascii="Arial" w:hAnsi="Arial" w:cs="Arial"/>
          <w:sz w:val="22"/>
          <w:szCs w:val="22"/>
        </w:rPr>
        <w:t xml:space="preserve">                      </w:t>
      </w:r>
      <w:r w:rsidR="00F277FD">
        <w:rPr>
          <w:rFonts w:ascii="Arial" w:hAnsi="Arial" w:cs="Arial"/>
          <w:sz w:val="22"/>
          <w:szCs w:val="22"/>
        </w:rPr>
        <w:t>vlastní</w:t>
      </w:r>
    </w:p>
    <w:p w14:paraId="3F46997F" w14:textId="77777777" w:rsidR="002D2742" w:rsidRPr="00906DD7" w:rsidRDefault="002D2742" w:rsidP="002D2742">
      <w:pPr>
        <w:jc w:val="both"/>
        <w:rPr>
          <w:rFonts w:ascii="Arial" w:hAnsi="Arial" w:cs="Arial"/>
          <w:sz w:val="22"/>
          <w:szCs w:val="22"/>
        </w:rPr>
      </w:pPr>
      <w:r w:rsidRPr="00906DD7">
        <w:rPr>
          <w:rFonts w:ascii="Arial" w:hAnsi="Arial" w:cs="Arial"/>
          <w:sz w:val="22"/>
          <w:szCs w:val="22"/>
        </w:rPr>
        <w:t xml:space="preserve">                     </w:t>
      </w:r>
    </w:p>
    <w:p w14:paraId="127B67C5" w14:textId="77777777" w:rsidR="00906DD7" w:rsidRPr="00906DD7" w:rsidRDefault="002D2742" w:rsidP="00906DD7">
      <w:pPr>
        <w:jc w:val="both"/>
        <w:rPr>
          <w:rFonts w:ascii="Arial" w:hAnsi="Arial" w:cs="Arial"/>
          <w:sz w:val="22"/>
          <w:szCs w:val="22"/>
        </w:rPr>
      </w:pPr>
      <w:r w:rsidRPr="00906DD7">
        <w:rPr>
          <w:rFonts w:ascii="Arial" w:hAnsi="Arial" w:cs="Arial"/>
          <w:sz w:val="22"/>
          <w:szCs w:val="22"/>
        </w:rPr>
        <w:t xml:space="preserve">Na vědomí po nabytí právní moci: </w:t>
      </w:r>
      <w:r w:rsidRPr="00906DD7">
        <w:rPr>
          <w:rFonts w:ascii="Arial" w:hAnsi="Arial" w:cs="Arial"/>
          <w:color w:val="000000"/>
          <w:sz w:val="22"/>
          <w:szCs w:val="22"/>
        </w:rPr>
        <w:t>Ministerstvo dopravy, nábřeží L. Svobody 1222/12, 110 15 Praha 1, ID DS n75aau3</w:t>
      </w:r>
    </w:p>
    <w:sectPr w:rsidR="00906DD7" w:rsidRPr="00906DD7" w:rsidSect="003221DE">
      <w:footerReference w:type="default" r:id="rId10"/>
      <w:type w:val="continuous"/>
      <w:pgSz w:w="11906" w:h="16838"/>
      <w:pgMar w:top="1418" w:right="1134" w:bottom="851" w:left="1683"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282" w14:textId="77777777" w:rsidR="00007DF7" w:rsidRDefault="00007DF7">
      <w:r>
        <w:separator/>
      </w:r>
    </w:p>
  </w:endnote>
  <w:endnote w:type="continuationSeparator" w:id="0">
    <w:p w14:paraId="7DC888B7" w14:textId="77777777" w:rsidR="00007DF7" w:rsidRDefault="0000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E0EA" w14:textId="77777777" w:rsidR="005F6742" w:rsidRPr="00145131" w:rsidRDefault="005F6742"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sidR="003D6AA7">
      <w:rPr>
        <w:rStyle w:val="slostrnky"/>
        <w:noProof/>
        <w:sz w:val="22"/>
        <w:szCs w:val="22"/>
      </w:rPr>
      <w:t>8</w:t>
    </w:r>
    <w:r w:rsidRPr="00145131">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4FF4" w14:textId="77777777" w:rsidR="00007DF7" w:rsidRDefault="00007DF7">
      <w:r>
        <w:separator/>
      </w:r>
    </w:p>
  </w:footnote>
  <w:footnote w:type="continuationSeparator" w:id="0">
    <w:p w14:paraId="61EA60A2" w14:textId="77777777" w:rsidR="00007DF7" w:rsidRDefault="0000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C9"/>
    <w:multiLevelType w:val="hybridMultilevel"/>
    <w:tmpl w:val="875C52B6"/>
    <w:lvl w:ilvl="0" w:tplc="30A8F9F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23C8E"/>
    <w:multiLevelType w:val="hybridMultilevel"/>
    <w:tmpl w:val="76A2A0AE"/>
    <w:lvl w:ilvl="0" w:tplc="B6DA7178">
      <w:start w:val="1"/>
      <w:numFmt w:val="upperRoman"/>
      <w:lvlText w:val="%1."/>
      <w:lvlJc w:val="left"/>
      <w:pPr>
        <w:ind w:left="8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8AD34C0"/>
    <w:multiLevelType w:val="hybridMultilevel"/>
    <w:tmpl w:val="05C6E3CA"/>
    <w:lvl w:ilvl="0" w:tplc="55D4FDF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7DF7"/>
    <w:rsid w:val="00011A85"/>
    <w:rsid w:val="00017BA8"/>
    <w:rsid w:val="00032953"/>
    <w:rsid w:val="000351A4"/>
    <w:rsid w:val="000405DA"/>
    <w:rsid w:val="000427A2"/>
    <w:rsid w:val="00052612"/>
    <w:rsid w:val="0005569E"/>
    <w:rsid w:val="00056181"/>
    <w:rsid w:val="00062E9F"/>
    <w:rsid w:val="000634E9"/>
    <w:rsid w:val="000656E3"/>
    <w:rsid w:val="000677A7"/>
    <w:rsid w:val="00080F0B"/>
    <w:rsid w:val="00081F95"/>
    <w:rsid w:val="00085AD9"/>
    <w:rsid w:val="00095A0E"/>
    <w:rsid w:val="000A0C6C"/>
    <w:rsid w:val="000A3C52"/>
    <w:rsid w:val="000A7124"/>
    <w:rsid w:val="000B1360"/>
    <w:rsid w:val="000C08CE"/>
    <w:rsid w:val="000C6F9F"/>
    <w:rsid w:val="000D1C9D"/>
    <w:rsid w:val="000D4477"/>
    <w:rsid w:val="000D534D"/>
    <w:rsid w:val="000D5AEB"/>
    <w:rsid w:val="000F0505"/>
    <w:rsid w:val="000F0A17"/>
    <w:rsid w:val="000F39BC"/>
    <w:rsid w:val="000F7990"/>
    <w:rsid w:val="00102F04"/>
    <w:rsid w:val="001070AB"/>
    <w:rsid w:val="00107D1D"/>
    <w:rsid w:val="00115332"/>
    <w:rsid w:val="001206E3"/>
    <w:rsid w:val="00125022"/>
    <w:rsid w:val="00136CBD"/>
    <w:rsid w:val="001370CF"/>
    <w:rsid w:val="00145131"/>
    <w:rsid w:val="0015317D"/>
    <w:rsid w:val="00155003"/>
    <w:rsid w:val="0016261B"/>
    <w:rsid w:val="00166BA6"/>
    <w:rsid w:val="0017208A"/>
    <w:rsid w:val="00172CE3"/>
    <w:rsid w:val="00181099"/>
    <w:rsid w:val="00181429"/>
    <w:rsid w:val="00182E45"/>
    <w:rsid w:val="00190390"/>
    <w:rsid w:val="00190BA4"/>
    <w:rsid w:val="0019236D"/>
    <w:rsid w:val="00194B98"/>
    <w:rsid w:val="00196671"/>
    <w:rsid w:val="0019786B"/>
    <w:rsid w:val="001A0E14"/>
    <w:rsid w:val="001A61DC"/>
    <w:rsid w:val="001B31F1"/>
    <w:rsid w:val="001C0EB4"/>
    <w:rsid w:val="001C1571"/>
    <w:rsid w:val="001C4B39"/>
    <w:rsid w:val="001C7AED"/>
    <w:rsid w:val="001C7E7B"/>
    <w:rsid w:val="001D0179"/>
    <w:rsid w:val="001D03BA"/>
    <w:rsid w:val="001D4AEA"/>
    <w:rsid w:val="001D6275"/>
    <w:rsid w:val="001E541A"/>
    <w:rsid w:val="001E6E78"/>
    <w:rsid w:val="001E736B"/>
    <w:rsid w:val="001E779F"/>
    <w:rsid w:val="001F4498"/>
    <w:rsid w:val="001F7261"/>
    <w:rsid w:val="00203AA7"/>
    <w:rsid w:val="00214540"/>
    <w:rsid w:val="0022210E"/>
    <w:rsid w:val="00224B7D"/>
    <w:rsid w:val="00230C7C"/>
    <w:rsid w:val="0023107A"/>
    <w:rsid w:val="00235C14"/>
    <w:rsid w:val="00237D53"/>
    <w:rsid w:val="00243744"/>
    <w:rsid w:val="00250E36"/>
    <w:rsid w:val="00252A0E"/>
    <w:rsid w:val="00256F00"/>
    <w:rsid w:val="00257440"/>
    <w:rsid w:val="00263802"/>
    <w:rsid w:val="002650FE"/>
    <w:rsid w:val="002719D6"/>
    <w:rsid w:val="00283728"/>
    <w:rsid w:val="00284679"/>
    <w:rsid w:val="00284AF6"/>
    <w:rsid w:val="00294B5C"/>
    <w:rsid w:val="002961B6"/>
    <w:rsid w:val="002A2638"/>
    <w:rsid w:val="002A40BD"/>
    <w:rsid w:val="002A712A"/>
    <w:rsid w:val="002D1F6F"/>
    <w:rsid w:val="002D2742"/>
    <w:rsid w:val="002D356B"/>
    <w:rsid w:val="002D585C"/>
    <w:rsid w:val="002F39E2"/>
    <w:rsid w:val="002F6A14"/>
    <w:rsid w:val="00311D49"/>
    <w:rsid w:val="00311F6A"/>
    <w:rsid w:val="00312792"/>
    <w:rsid w:val="00313A4F"/>
    <w:rsid w:val="003221DE"/>
    <w:rsid w:val="00323009"/>
    <w:rsid w:val="00326586"/>
    <w:rsid w:val="00335E45"/>
    <w:rsid w:val="003362CF"/>
    <w:rsid w:val="00336ADA"/>
    <w:rsid w:val="00336CAA"/>
    <w:rsid w:val="003407FA"/>
    <w:rsid w:val="00353978"/>
    <w:rsid w:val="003547EF"/>
    <w:rsid w:val="0035602F"/>
    <w:rsid w:val="00364865"/>
    <w:rsid w:val="00365EEC"/>
    <w:rsid w:val="00366609"/>
    <w:rsid w:val="00374B10"/>
    <w:rsid w:val="00376EDE"/>
    <w:rsid w:val="00377483"/>
    <w:rsid w:val="003833C7"/>
    <w:rsid w:val="00386869"/>
    <w:rsid w:val="00390968"/>
    <w:rsid w:val="00390E71"/>
    <w:rsid w:val="003910CA"/>
    <w:rsid w:val="00392638"/>
    <w:rsid w:val="0039315D"/>
    <w:rsid w:val="00397944"/>
    <w:rsid w:val="003A355F"/>
    <w:rsid w:val="003B0788"/>
    <w:rsid w:val="003B3B8E"/>
    <w:rsid w:val="003C25F4"/>
    <w:rsid w:val="003C4AA0"/>
    <w:rsid w:val="003C7810"/>
    <w:rsid w:val="003D3D42"/>
    <w:rsid w:val="003D6AA7"/>
    <w:rsid w:val="003D7A34"/>
    <w:rsid w:val="003E13FD"/>
    <w:rsid w:val="003E49DD"/>
    <w:rsid w:val="003E6DAA"/>
    <w:rsid w:val="003F0F77"/>
    <w:rsid w:val="003F1680"/>
    <w:rsid w:val="00401299"/>
    <w:rsid w:val="00401550"/>
    <w:rsid w:val="00402BF1"/>
    <w:rsid w:val="004058AF"/>
    <w:rsid w:val="00405F96"/>
    <w:rsid w:val="00412A74"/>
    <w:rsid w:val="00417348"/>
    <w:rsid w:val="00421F69"/>
    <w:rsid w:val="00422843"/>
    <w:rsid w:val="00435462"/>
    <w:rsid w:val="0043576E"/>
    <w:rsid w:val="004365F8"/>
    <w:rsid w:val="00444085"/>
    <w:rsid w:val="00444718"/>
    <w:rsid w:val="004454E9"/>
    <w:rsid w:val="004521BC"/>
    <w:rsid w:val="00461E77"/>
    <w:rsid w:val="004638AC"/>
    <w:rsid w:val="004704F2"/>
    <w:rsid w:val="0047520E"/>
    <w:rsid w:val="00476A84"/>
    <w:rsid w:val="00484448"/>
    <w:rsid w:val="004926B8"/>
    <w:rsid w:val="004A63F9"/>
    <w:rsid w:val="004B03C5"/>
    <w:rsid w:val="004B3935"/>
    <w:rsid w:val="004B5A76"/>
    <w:rsid w:val="004B6202"/>
    <w:rsid w:val="004B68D4"/>
    <w:rsid w:val="004B7438"/>
    <w:rsid w:val="004C3034"/>
    <w:rsid w:val="004C5216"/>
    <w:rsid w:val="004C6C90"/>
    <w:rsid w:val="004D2B90"/>
    <w:rsid w:val="004D3FAA"/>
    <w:rsid w:val="004D5920"/>
    <w:rsid w:val="004D6012"/>
    <w:rsid w:val="004E28A0"/>
    <w:rsid w:val="004E2F78"/>
    <w:rsid w:val="004E317E"/>
    <w:rsid w:val="004E48E5"/>
    <w:rsid w:val="004E5AB7"/>
    <w:rsid w:val="004E6D17"/>
    <w:rsid w:val="004E77D4"/>
    <w:rsid w:val="004F2F16"/>
    <w:rsid w:val="004F5B0A"/>
    <w:rsid w:val="00504EB9"/>
    <w:rsid w:val="005073E1"/>
    <w:rsid w:val="005169CC"/>
    <w:rsid w:val="00517205"/>
    <w:rsid w:val="00527964"/>
    <w:rsid w:val="00527B4B"/>
    <w:rsid w:val="005315F7"/>
    <w:rsid w:val="0053275F"/>
    <w:rsid w:val="00534A87"/>
    <w:rsid w:val="00535126"/>
    <w:rsid w:val="00535EE3"/>
    <w:rsid w:val="00547308"/>
    <w:rsid w:val="0055027A"/>
    <w:rsid w:val="00554BEA"/>
    <w:rsid w:val="00561E0D"/>
    <w:rsid w:val="00574960"/>
    <w:rsid w:val="00581262"/>
    <w:rsid w:val="00585A8C"/>
    <w:rsid w:val="00591B71"/>
    <w:rsid w:val="00591DDA"/>
    <w:rsid w:val="00594167"/>
    <w:rsid w:val="005956ED"/>
    <w:rsid w:val="00596997"/>
    <w:rsid w:val="00596A03"/>
    <w:rsid w:val="005A0605"/>
    <w:rsid w:val="005A0E22"/>
    <w:rsid w:val="005A1CDA"/>
    <w:rsid w:val="005A3246"/>
    <w:rsid w:val="005A5214"/>
    <w:rsid w:val="005B1801"/>
    <w:rsid w:val="005C5425"/>
    <w:rsid w:val="005C6713"/>
    <w:rsid w:val="005D0B34"/>
    <w:rsid w:val="005F0329"/>
    <w:rsid w:val="005F3D01"/>
    <w:rsid w:val="005F6742"/>
    <w:rsid w:val="00601D45"/>
    <w:rsid w:val="006035EE"/>
    <w:rsid w:val="00603FBC"/>
    <w:rsid w:val="00604B94"/>
    <w:rsid w:val="0061014C"/>
    <w:rsid w:val="00613A50"/>
    <w:rsid w:val="006211B6"/>
    <w:rsid w:val="00626433"/>
    <w:rsid w:val="006326C9"/>
    <w:rsid w:val="00633EA0"/>
    <w:rsid w:val="006372AC"/>
    <w:rsid w:val="0064223D"/>
    <w:rsid w:val="00650D24"/>
    <w:rsid w:val="0065241B"/>
    <w:rsid w:val="00656FD3"/>
    <w:rsid w:val="006615F7"/>
    <w:rsid w:val="00665F8F"/>
    <w:rsid w:val="00670C28"/>
    <w:rsid w:val="006735BD"/>
    <w:rsid w:val="00674B35"/>
    <w:rsid w:val="00691392"/>
    <w:rsid w:val="0069460B"/>
    <w:rsid w:val="006A6106"/>
    <w:rsid w:val="006B2876"/>
    <w:rsid w:val="006B5ED0"/>
    <w:rsid w:val="006C6D42"/>
    <w:rsid w:val="006D477F"/>
    <w:rsid w:val="006D69D7"/>
    <w:rsid w:val="006E03D4"/>
    <w:rsid w:val="006E5A6A"/>
    <w:rsid w:val="006F4694"/>
    <w:rsid w:val="006F63B6"/>
    <w:rsid w:val="007003F6"/>
    <w:rsid w:val="0070137F"/>
    <w:rsid w:val="00703EE8"/>
    <w:rsid w:val="00704CA9"/>
    <w:rsid w:val="00706B0F"/>
    <w:rsid w:val="007077FA"/>
    <w:rsid w:val="00716472"/>
    <w:rsid w:val="007245E4"/>
    <w:rsid w:val="0072545B"/>
    <w:rsid w:val="00735449"/>
    <w:rsid w:val="00740355"/>
    <w:rsid w:val="007414A6"/>
    <w:rsid w:val="00747742"/>
    <w:rsid w:val="00751C6C"/>
    <w:rsid w:val="0075315B"/>
    <w:rsid w:val="0075561C"/>
    <w:rsid w:val="00756D54"/>
    <w:rsid w:val="00760A22"/>
    <w:rsid w:val="00761B16"/>
    <w:rsid w:val="00763590"/>
    <w:rsid w:val="0076379F"/>
    <w:rsid w:val="00764D10"/>
    <w:rsid w:val="00774AD0"/>
    <w:rsid w:val="00774CF4"/>
    <w:rsid w:val="0077724B"/>
    <w:rsid w:val="00783140"/>
    <w:rsid w:val="007832D3"/>
    <w:rsid w:val="00783DA0"/>
    <w:rsid w:val="00791E0A"/>
    <w:rsid w:val="00797384"/>
    <w:rsid w:val="007A3FF8"/>
    <w:rsid w:val="007A64C9"/>
    <w:rsid w:val="007B0DB5"/>
    <w:rsid w:val="007B26B6"/>
    <w:rsid w:val="007B374E"/>
    <w:rsid w:val="007B3DEF"/>
    <w:rsid w:val="007C09F0"/>
    <w:rsid w:val="007C3006"/>
    <w:rsid w:val="007D2753"/>
    <w:rsid w:val="007E29AD"/>
    <w:rsid w:val="007E4327"/>
    <w:rsid w:val="007E5A60"/>
    <w:rsid w:val="007F0C9B"/>
    <w:rsid w:val="007F225F"/>
    <w:rsid w:val="00801357"/>
    <w:rsid w:val="00802D9A"/>
    <w:rsid w:val="008070DA"/>
    <w:rsid w:val="00812BA1"/>
    <w:rsid w:val="00816AFF"/>
    <w:rsid w:val="008321F6"/>
    <w:rsid w:val="008362DD"/>
    <w:rsid w:val="008443CE"/>
    <w:rsid w:val="00856F16"/>
    <w:rsid w:val="00860539"/>
    <w:rsid w:val="008629A1"/>
    <w:rsid w:val="00862F32"/>
    <w:rsid w:val="00863630"/>
    <w:rsid w:val="00870382"/>
    <w:rsid w:val="00877163"/>
    <w:rsid w:val="00880BE5"/>
    <w:rsid w:val="00883112"/>
    <w:rsid w:val="0088347B"/>
    <w:rsid w:val="0088548E"/>
    <w:rsid w:val="008869CF"/>
    <w:rsid w:val="00893C56"/>
    <w:rsid w:val="0089679F"/>
    <w:rsid w:val="008A2915"/>
    <w:rsid w:val="008B2A6C"/>
    <w:rsid w:val="008B3455"/>
    <w:rsid w:val="008B616F"/>
    <w:rsid w:val="008B7B35"/>
    <w:rsid w:val="008C50A6"/>
    <w:rsid w:val="008D4386"/>
    <w:rsid w:val="008D7437"/>
    <w:rsid w:val="008E5975"/>
    <w:rsid w:val="008E6E0F"/>
    <w:rsid w:val="008E7710"/>
    <w:rsid w:val="008F172C"/>
    <w:rsid w:val="009002CA"/>
    <w:rsid w:val="00906DD7"/>
    <w:rsid w:val="009071CA"/>
    <w:rsid w:val="009117CC"/>
    <w:rsid w:val="00911F77"/>
    <w:rsid w:val="0091311A"/>
    <w:rsid w:val="009179CA"/>
    <w:rsid w:val="00921DF8"/>
    <w:rsid w:val="00921E2D"/>
    <w:rsid w:val="00922349"/>
    <w:rsid w:val="009250A5"/>
    <w:rsid w:val="009269ED"/>
    <w:rsid w:val="009362FE"/>
    <w:rsid w:val="00942BEB"/>
    <w:rsid w:val="00952F7D"/>
    <w:rsid w:val="00960749"/>
    <w:rsid w:val="00967EBA"/>
    <w:rsid w:val="00974D47"/>
    <w:rsid w:val="00981754"/>
    <w:rsid w:val="00981C23"/>
    <w:rsid w:val="00982553"/>
    <w:rsid w:val="00990172"/>
    <w:rsid w:val="00991B21"/>
    <w:rsid w:val="009A0954"/>
    <w:rsid w:val="009A661E"/>
    <w:rsid w:val="009B38F2"/>
    <w:rsid w:val="009B4FD8"/>
    <w:rsid w:val="009B615A"/>
    <w:rsid w:val="009B6824"/>
    <w:rsid w:val="009C2706"/>
    <w:rsid w:val="009C4FB4"/>
    <w:rsid w:val="009C5243"/>
    <w:rsid w:val="009C531F"/>
    <w:rsid w:val="009C7AD4"/>
    <w:rsid w:val="009C7CFD"/>
    <w:rsid w:val="009D37F6"/>
    <w:rsid w:val="009D77FB"/>
    <w:rsid w:val="009D78BC"/>
    <w:rsid w:val="009E32D6"/>
    <w:rsid w:val="009E7D61"/>
    <w:rsid w:val="009F1EFF"/>
    <w:rsid w:val="009F66D4"/>
    <w:rsid w:val="00A01641"/>
    <w:rsid w:val="00A027A3"/>
    <w:rsid w:val="00A07E5B"/>
    <w:rsid w:val="00A152A5"/>
    <w:rsid w:val="00A34DEF"/>
    <w:rsid w:val="00A37A59"/>
    <w:rsid w:val="00A41888"/>
    <w:rsid w:val="00A454F2"/>
    <w:rsid w:val="00A46E6F"/>
    <w:rsid w:val="00A47448"/>
    <w:rsid w:val="00A47A49"/>
    <w:rsid w:val="00A62D6B"/>
    <w:rsid w:val="00A65CAC"/>
    <w:rsid w:val="00A71B51"/>
    <w:rsid w:val="00A8186C"/>
    <w:rsid w:val="00A82CAE"/>
    <w:rsid w:val="00A861CA"/>
    <w:rsid w:val="00A87017"/>
    <w:rsid w:val="00A8727D"/>
    <w:rsid w:val="00A965FC"/>
    <w:rsid w:val="00A97A4C"/>
    <w:rsid w:val="00AA185B"/>
    <w:rsid w:val="00AB16D1"/>
    <w:rsid w:val="00AB35A7"/>
    <w:rsid w:val="00AB6630"/>
    <w:rsid w:val="00AB6DEC"/>
    <w:rsid w:val="00AC0A48"/>
    <w:rsid w:val="00AC1647"/>
    <w:rsid w:val="00AD4DBF"/>
    <w:rsid w:val="00AD6A33"/>
    <w:rsid w:val="00AE24FE"/>
    <w:rsid w:val="00AE6DF0"/>
    <w:rsid w:val="00AF10F6"/>
    <w:rsid w:val="00AF3AC6"/>
    <w:rsid w:val="00B00A20"/>
    <w:rsid w:val="00B02618"/>
    <w:rsid w:val="00B0275A"/>
    <w:rsid w:val="00B0383D"/>
    <w:rsid w:val="00B07121"/>
    <w:rsid w:val="00B07C4E"/>
    <w:rsid w:val="00B159AB"/>
    <w:rsid w:val="00B20F05"/>
    <w:rsid w:val="00B3104B"/>
    <w:rsid w:val="00B32DCD"/>
    <w:rsid w:val="00B337D5"/>
    <w:rsid w:val="00B45096"/>
    <w:rsid w:val="00B512E6"/>
    <w:rsid w:val="00B57CEE"/>
    <w:rsid w:val="00B63556"/>
    <w:rsid w:val="00B662C8"/>
    <w:rsid w:val="00B76F93"/>
    <w:rsid w:val="00B77BF8"/>
    <w:rsid w:val="00B8288F"/>
    <w:rsid w:val="00B8298B"/>
    <w:rsid w:val="00B8299E"/>
    <w:rsid w:val="00B83D36"/>
    <w:rsid w:val="00B958AB"/>
    <w:rsid w:val="00BA25D6"/>
    <w:rsid w:val="00BA2A1B"/>
    <w:rsid w:val="00BA710A"/>
    <w:rsid w:val="00BA7C26"/>
    <w:rsid w:val="00BB1D61"/>
    <w:rsid w:val="00BC12D6"/>
    <w:rsid w:val="00BC17C0"/>
    <w:rsid w:val="00BD0127"/>
    <w:rsid w:val="00BD0724"/>
    <w:rsid w:val="00BD3C00"/>
    <w:rsid w:val="00BD442F"/>
    <w:rsid w:val="00BD7DF2"/>
    <w:rsid w:val="00BE0785"/>
    <w:rsid w:val="00BE352F"/>
    <w:rsid w:val="00BE5BDE"/>
    <w:rsid w:val="00BE6C8A"/>
    <w:rsid w:val="00BE7A0A"/>
    <w:rsid w:val="00BF15DB"/>
    <w:rsid w:val="00C02C0E"/>
    <w:rsid w:val="00C13FC5"/>
    <w:rsid w:val="00C16298"/>
    <w:rsid w:val="00C17838"/>
    <w:rsid w:val="00C21A3E"/>
    <w:rsid w:val="00C233E0"/>
    <w:rsid w:val="00C24F28"/>
    <w:rsid w:val="00C340EB"/>
    <w:rsid w:val="00C34907"/>
    <w:rsid w:val="00C36225"/>
    <w:rsid w:val="00C64F93"/>
    <w:rsid w:val="00C6505B"/>
    <w:rsid w:val="00C669D1"/>
    <w:rsid w:val="00C76C78"/>
    <w:rsid w:val="00C76E1C"/>
    <w:rsid w:val="00C76F05"/>
    <w:rsid w:val="00C821C7"/>
    <w:rsid w:val="00C83392"/>
    <w:rsid w:val="00C83C18"/>
    <w:rsid w:val="00C862B5"/>
    <w:rsid w:val="00C90F30"/>
    <w:rsid w:val="00C92579"/>
    <w:rsid w:val="00C941AA"/>
    <w:rsid w:val="00C9766C"/>
    <w:rsid w:val="00CA3005"/>
    <w:rsid w:val="00CA3F41"/>
    <w:rsid w:val="00CA441A"/>
    <w:rsid w:val="00CB1143"/>
    <w:rsid w:val="00CB164B"/>
    <w:rsid w:val="00CC1648"/>
    <w:rsid w:val="00CD2E33"/>
    <w:rsid w:val="00CE3477"/>
    <w:rsid w:val="00CE3C4B"/>
    <w:rsid w:val="00CE6BB9"/>
    <w:rsid w:val="00CE7AFD"/>
    <w:rsid w:val="00CF172D"/>
    <w:rsid w:val="00CF38DA"/>
    <w:rsid w:val="00D03733"/>
    <w:rsid w:val="00D22332"/>
    <w:rsid w:val="00D25193"/>
    <w:rsid w:val="00D25959"/>
    <w:rsid w:val="00D334F7"/>
    <w:rsid w:val="00D44DC8"/>
    <w:rsid w:val="00D4684F"/>
    <w:rsid w:val="00D50532"/>
    <w:rsid w:val="00D5111D"/>
    <w:rsid w:val="00D5311B"/>
    <w:rsid w:val="00D54B2F"/>
    <w:rsid w:val="00D73627"/>
    <w:rsid w:val="00D73D20"/>
    <w:rsid w:val="00D75443"/>
    <w:rsid w:val="00D7583A"/>
    <w:rsid w:val="00D808A9"/>
    <w:rsid w:val="00D8157F"/>
    <w:rsid w:val="00D82A0E"/>
    <w:rsid w:val="00D9169E"/>
    <w:rsid w:val="00D931A2"/>
    <w:rsid w:val="00D94AB2"/>
    <w:rsid w:val="00DA0691"/>
    <w:rsid w:val="00DA3F15"/>
    <w:rsid w:val="00DB2C26"/>
    <w:rsid w:val="00DB3E54"/>
    <w:rsid w:val="00DB564B"/>
    <w:rsid w:val="00DB7141"/>
    <w:rsid w:val="00DB740A"/>
    <w:rsid w:val="00DC0C21"/>
    <w:rsid w:val="00DC1135"/>
    <w:rsid w:val="00DD4062"/>
    <w:rsid w:val="00DD5015"/>
    <w:rsid w:val="00DF2738"/>
    <w:rsid w:val="00DF3AA1"/>
    <w:rsid w:val="00E06F26"/>
    <w:rsid w:val="00E074A5"/>
    <w:rsid w:val="00E129BD"/>
    <w:rsid w:val="00E15E5F"/>
    <w:rsid w:val="00E35AD7"/>
    <w:rsid w:val="00E456B8"/>
    <w:rsid w:val="00E52256"/>
    <w:rsid w:val="00E526F2"/>
    <w:rsid w:val="00E52884"/>
    <w:rsid w:val="00E64ED5"/>
    <w:rsid w:val="00E701D3"/>
    <w:rsid w:val="00E816B9"/>
    <w:rsid w:val="00E8240A"/>
    <w:rsid w:val="00E8253A"/>
    <w:rsid w:val="00E8279D"/>
    <w:rsid w:val="00E90495"/>
    <w:rsid w:val="00E95706"/>
    <w:rsid w:val="00EA0917"/>
    <w:rsid w:val="00EA4528"/>
    <w:rsid w:val="00EB06C8"/>
    <w:rsid w:val="00EB1EF8"/>
    <w:rsid w:val="00EB1F1A"/>
    <w:rsid w:val="00EC24B5"/>
    <w:rsid w:val="00EC53C3"/>
    <w:rsid w:val="00EC58CA"/>
    <w:rsid w:val="00ED1F35"/>
    <w:rsid w:val="00ED6139"/>
    <w:rsid w:val="00EE23EE"/>
    <w:rsid w:val="00EE75DC"/>
    <w:rsid w:val="00EF16AA"/>
    <w:rsid w:val="00EF22EF"/>
    <w:rsid w:val="00EF3E17"/>
    <w:rsid w:val="00F02CAE"/>
    <w:rsid w:val="00F05806"/>
    <w:rsid w:val="00F14E36"/>
    <w:rsid w:val="00F150F7"/>
    <w:rsid w:val="00F155A6"/>
    <w:rsid w:val="00F171B6"/>
    <w:rsid w:val="00F21EE4"/>
    <w:rsid w:val="00F2450D"/>
    <w:rsid w:val="00F24855"/>
    <w:rsid w:val="00F259D4"/>
    <w:rsid w:val="00F26259"/>
    <w:rsid w:val="00F277FD"/>
    <w:rsid w:val="00F3400E"/>
    <w:rsid w:val="00F36B75"/>
    <w:rsid w:val="00F42174"/>
    <w:rsid w:val="00F44EB1"/>
    <w:rsid w:val="00F459A9"/>
    <w:rsid w:val="00F4695D"/>
    <w:rsid w:val="00F513AB"/>
    <w:rsid w:val="00F55DB9"/>
    <w:rsid w:val="00F70449"/>
    <w:rsid w:val="00F811A3"/>
    <w:rsid w:val="00F824DF"/>
    <w:rsid w:val="00F84E73"/>
    <w:rsid w:val="00F9024D"/>
    <w:rsid w:val="00F90AD5"/>
    <w:rsid w:val="00F92685"/>
    <w:rsid w:val="00F9334D"/>
    <w:rsid w:val="00F94F44"/>
    <w:rsid w:val="00FA03F9"/>
    <w:rsid w:val="00FA0628"/>
    <w:rsid w:val="00FA2088"/>
    <w:rsid w:val="00FA5954"/>
    <w:rsid w:val="00FB06CD"/>
    <w:rsid w:val="00FB2642"/>
    <w:rsid w:val="00FB5403"/>
    <w:rsid w:val="00FC0445"/>
    <w:rsid w:val="00FC3649"/>
    <w:rsid w:val="00FC75B2"/>
    <w:rsid w:val="00FD2FCB"/>
    <w:rsid w:val="00FD442E"/>
    <w:rsid w:val="00FD7BCA"/>
    <w:rsid w:val="00FE4F33"/>
    <w:rsid w:val="00FE59B7"/>
    <w:rsid w:val="00FE7DA8"/>
    <w:rsid w:val="00FF5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0F784"/>
  <w15:chartTrackingRefBased/>
  <w15:docId w15:val="{AD8C6257-1992-4115-8F4E-B3A9852F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paragraph" w:styleId="Odstavecseseznamem">
    <w:name w:val="List Paragraph"/>
    <w:basedOn w:val="Normln"/>
    <w:uiPriority w:val="34"/>
    <w:qFormat/>
    <w:rsid w:val="006A6106"/>
    <w:pPr>
      <w:ind w:left="720"/>
      <w:contextualSpacing/>
    </w:pPr>
  </w:style>
  <w:style w:type="paragraph" w:customStyle="1" w:styleId="CM4">
    <w:name w:val="CM4"/>
    <w:basedOn w:val="Normln"/>
    <w:next w:val="Normln"/>
    <w:uiPriority w:val="99"/>
    <w:rsid w:val="00D931A2"/>
    <w:pPr>
      <w:autoSpaceDE w:val="0"/>
      <w:autoSpaceDN w:val="0"/>
      <w:adjustRightInd w:val="0"/>
    </w:pPr>
    <w:rPr>
      <w:rFonts w:ascii="EUAlbertina" w:eastAsia="Calibri" w:hAnsi="EUAlbertina"/>
      <w:lang w:eastAsia="en-US"/>
    </w:rPr>
  </w:style>
  <w:style w:type="paragraph" w:styleId="Zkladntextodsazen">
    <w:name w:val="Body Text Indent"/>
    <w:basedOn w:val="Normln"/>
    <w:link w:val="ZkladntextodsazenChar"/>
    <w:rsid w:val="001D6275"/>
    <w:pPr>
      <w:spacing w:after="120"/>
      <w:ind w:left="283"/>
    </w:pPr>
  </w:style>
  <w:style w:type="character" w:customStyle="1" w:styleId="ZkladntextodsazenChar">
    <w:name w:val="Základní text odsazený Char"/>
    <w:link w:val="Zkladntextodsazen"/>
    <w:rsid w:val="001D6275"/>
    <w:rPr>
      <w:sz w:val="24"/>
      <w:szCs w:val="24"/>
    </w:rPr>
  </w:style>
  <w:style w:type="paragraph" w:customStyle="1" w:styleId="Default">
    <w:name w:val="Default"/>
    <w:rsid w:val="00DF2738"/>
    <w:pPr>
      <w:autoSpaceDE w:val="0"/>
      <w:autoSpaceDN w:val="0"/>
      <w:adjustRightInd w:val="0"/>
    </w:pPr>
    <w:rPr>
      <w:color w:val="000000"/>
      <w:sz w:val="24"/>
      <w:szCs w:val="24"/>
    </w:rPr>
  </w:style>
  <w:style w:type="character" w:customStyle="1" w:styleId="Zkladntext2">
    <w:name w:val="Základní text (2)"/>
    <w:basedOn w:val="Standardnpsmoodstavce"/>
    <w:rsid w:val="00774AD0"/>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styleId="Zkladntext">
    <w:name w:val="Body Text"/>
    <w:basedOn w:val="Normln"/>
    <w:link w:val="ZkladntextChar"/>
    <w:rsid w:val="00FD442E"/>
    <w:pPr>
      <w:spacing w:after="120"/>
    </w:pPr>
  </w:style>
  <w:style w:type="character" w:customStyle="1" w:styleId="ZkladntextChar">
    <w:name w:val="Základní text Char"/>
    <w:basedOn w:val="Standardnpsmoodstavce"/>
    <w:link w:val="Zkladntext"/>
    <w:rsid w:val="00FD442E"/>
    <w:rPr>
      <w:sz w:val="24"/>
      <w:szCs w:val="24"/>
    </w:rPr>
  </w:style>
  <w:style w:type="character" w:customStyle="1" w:styleId="Zkladntext2Tun">
    <w:name w:val="Základní text (2) + Tučné"/>
    <w:basedOn w:val="Standardnpsmoodstavce"/>
    <w:rsid w:val="000A0C6C"/>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kladnodstavec">
    <w:name w:val="[Základní odstavec]"/>
    <w:basedOn w:val="Normln"/>
    <w:rsid w:val="006E03D4"/>
    <w:pPr>
      <w:autoSpaceDE w:val="0"/>
      <w:autoSpaceDN w:val="0"/>
      <w:adjustRightInd w:val="0"/>
      <w:spacing w:line="288" w:lineRule="auto"/>
      <w:textAlignment w:val="center"/>
    </w:pPr>
    <w:rPr>
      <w:color w:val="000000"/>
    </w:rPr>
  </w:style>
  <w:style w:type="character" w:customStyle="1" w:styleId="Zkladntext6">
    <w:name w:val="Základní text (6)_"/>
    <w:basedOn w:val="Standardnpsmoodstavce"/>
    <w:link w:val="Zkladntext60"/>
    <w:rsid w:val="00A8727D"/>
    <w:rPr>
      <w:shd w:val="clear" w:color="auto" w:fill="FFFFFF"/>
    </w:rPr>
  </w:style>
  <w:style w:type="paragraph" w:customStyle="1" w:styleId="Zkladntext60">
    <w:name w:val="Základní text (6)"/>
    <w:basedOn w:val="Normln"/>
    <w:link w:val="Zkladntext6"/>
    <w:rsid w:val="00A8727D"/>
    <w:pPr>
      <w:widowControl w:val="0"/>
      <w:shd w:val="clear" w:color="auto" w:fill="FFFFFF"/>
      <w:spacing w:before="540" w:line="269" w:lineRule="exact"/>
    </w:pPr>
    <w:rPr>
      <w:sz w:val="20"/>
      <w:szCs w:val="20"/>
    </w:rPr>
  </w:style>
  <w:style w:type="paragraph" w:customStyle="1" w:styleId="CM1">
    <w:name w:val="CM1"/>
    <w:basedOn w:val="Default"/>
    <w:next w:val="Default"/>
    <w:uiPriority w:val="99"/>
    <w:rsid w:val="002719D6"/>
    <w:rPr>
      <w:rFonts w:ascii="EUAlbertina" w:hAnsi="EUAlbertina"/>
      <w:color w:val="auto"/>
    </w:rPr>
  </w:style>
  <w:style w:type="paragraph" w:customStyle="1" w:styleId="CM3">
    <w:name w:val="CM3"/>
    <w:basedOn w:val="Default"/>
    <w:next w:val="Default"/>
    <w:uiPriority w:val="99"/>
    <w:rsid w:val="002719D6"/>
    <w:rPr>
      <w:rFonts w:ascii="EUAlbertina" w:hAnsi="EUAlbertina"/>
      <w:color w:val="auto"/>
    </w:rPr>
  </w:style>
  <w:style w:type="character" w:styleId="Nevyeenzmnka">
    <w:name w:val="Unresolved Mention"/>
    <w:basedOn w:val="Standardnpsmoodstavce"/>
    <w:uiPriority w:val="99"/>
    <w:semiHidden/>
    <w:unhideWhenUsed/>
    <w:rsid w:val="00B159AB"/>
    <w:rPr>
      <w:color w:val="605E5C"/>
      <w:shd w:val="clear" w:color="auto" w:fill="E1DFDD"/>
    </w:rPr>
  </w:style>
  <w:style w:type="character" w:customStyle="1" w:styleId="Zkladntext0">
    <w:name w:val="Základní text_"/>
    <w:basedOn w:val="Standardnpsmoodstavce"/>
    <w:link w:val="Zkladntext1"/>
    <w:rsid w:val="00C862B5"/>
    <w:rPr>
      <w:rFonts w:ascii="Tahoma" w:eastAsia="Tahoma" w:hAnsi="Tahoma" w:cs="Tahoma"/>
      <w:sz w:val="19"/>
      <w:szCs w:val="19"/>
    </w:rPr>
  </w:style>
  <w:style w:type="paragraph" w:customStyle="1" w:styleId="Zkladntext1">
    <w:name w:val="Základní text1"/>
    <w:basedOn w:val="Normln"/>
    <w:link w:val="Zkladntext0"/>
    <w:rsid w:val="00C862B5"/>
    <w:pPr>
      <w:widowControl w:val="0"/>
      <w:spacing w:after="220" w:line="252" w:lineRule="auto"/>
    </w:pPr>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098">
      <w:bodyDiv w:val="1"/>
      <w:marLeft w:val="0"/>
      <w:marRight w:val="0"/>
      <w:marTop w:val="0"/>
      <w:marBottom w:val="0"/>
      <w:divBdr>
        <w:top w:val="none" w:sz="0" w:space="0" w:color="auto"/>
        <w:left w:val="none" w:sz="0" w:space="0" w:color="auto"/>
        <w:bottom w:val="none" w:sz="0" w:space="0" w:color="auto"/>
        <w:right w:val="none" w:sz="0" w:space="0" w:color="auto"/>
      </w:divBdr>
    </w:div>
    <w:div w:id="328876112">
      <w:bodyDiv w:val="1"/>
      <w:marLeft w:val="0"/>
      <w:marRight w:val="0"/>
      <w:marTop w:val="0"/>
      <w:marBottom w:val="0"/>
      <w:divBdr>
        <w:top w:val="none" w:sz="0" w:space="0" w:color="auto"/>
        <w:left w:val="none" w:sz="0" w:space="0" w:color="auto"/>
        <w:bottom w:val="none" w:sz="0" w:space="0" w:color="auto"/>
        <w:right w:val="none" w:sz="0" w:space="0" w:color="auto"/>
      </w:divBdr>
    </w:div>
    <w:div w:id="1151949589">
      <w:bodyDiv w:val="1"/>
      <w:marLeft w:val="0"/>
      <w:marRight w:val="0"/>
      <w:marTop w:val="0"/>
      <w:marBottom w:val="0"/>
      <w:divBdr>
        <w:top w:val="none" w:sz="0" w:space="0" w:color="auto"/>
        <w:left w:val="none" w:sz="0" w:space="0" w:color="auto"/>
        <w:bottom w:val="none" w:sz="0" w:space="0" w:color="auto"/>
        <w:right w:val="none" w:sz="0" w:space="0" w:color="auto"/>
      </w:divBdr>
    </w:div>
    <w:div w:id="1229996079">
      <w:bodyDiv w:val="1"/>
      <w:marLeft w:val="0"/>
      <w:marRight w:val="0"/>
      <w:marTop w:val="0"/>
      <w:marBottom w:val="0"/>
      <w:divBdr>
        <w:top w:val="none" w:sz="0" w:space="0" w:color="auto"/>
        <w:left w:val="none" w:sz="0" w:space="0" w:color="auto"/>
        <w:bottom w:val="none" w:sz="0" w:space="0" w:color="auto"/>
        <w:right w:val="none" w:sz="0" w:space="0" w:color="auto"/>
      </w:divBdr>
    </w:div>
    <w:div w:id="1322851275">
      <w:bodyDiv w:val="1"/>
      <w:marLeft w:val="0"/>
      <w:marRight w:val="0"/>
      <w:marTop w:val="0"/>
      <w:marBottom w:val="0"/>
      <w:divBdr>
        <w:top w:val="none" w:sz="0" w:space="0" w:color="auto"/>
        <w:left w:val="none" w:sz="0" w:space="0" w:color="auto"/>
        <w:bottom w:val="none" w:sz="0" w:space="0" w:color="auto"/>
        <w:right w:val="none" w:sz="0" w:space="0" w:color="auto"/>
      </w:divBdr>
    </w:div>
    <w:div w:id="19773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02D2-410E-4964-90D1-8AF13A3D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7707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Šafránek Jiří</cp:lastModifiedBy>
  <cp:revision>2</cp:revision>
  <cp:lastPrinted>2021-07-07T12:54:00Z</cp:lastPrinted>
  <dcterms:created xsi:type="dcterms:W3CDTF">2022-06-21T06:14:00Z</dcterms:created>
  <dcterms:modified xsi:type="dcterms:W3CDTF">2022-06-21T06:14:00Z</dcterms:modified>
</cp:coreProperties>
</file>