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1087" w14:textId="77777777" w:rsidR="00FD03C1" w:rsidRPr="00594144" w:rsidRDefault="00594144" w:rsidP="00FD03C1">
      <w:pPr>
        <w:pStyle w:val="Titulek"/>
        <w:keepNext/>
        <w:rPr>
          <w:rFonts w:asciiTheme="majorHAnsi" w:hAnsiTheme="majorHAnsi" w:cstheme="majorHAnsi"/>
          <w:b/>
          <w:i w:val="0"/>
          <w:color w:val="000000" w:themeColor="text1"/>
          <w:sz w:val="44"/>
          <w:szCs w:val="44"/>
        </w:rPr>
      </w:pPr>
      <w:r w:rsidRPr="00594144">
        <w:rPr>
          <w:rFonts w:asciiTheme="majorHAnsi" w:hAnsiTheme="majorHAnsi" w:cstheme="majorHAnsi"/>
          <w:b/>
          <w:i w:val="0"/>
          <w:color w:val="000000" w:themeColor="text1"/>
          <w:sz w:val="44"/>
          <w:szCs w:val="44"/>
        </w:rPr>
        <w:t>Oblast mapování majetku opatrovance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0"/>
        <w:gridCol w:w="5889"/>
        <w:gridCol w:w="2447"/>
      </w:tblGrid>
      <w:tr w:rsidR="00FD03C1" w:rsidRPr="00283248" w14:paraId="041CC9AD" w14:textId="77777777" w:rsidTr="003C1B4F">
        <w:tc>
          <w:tcPr>
            <w:tcW w:w="1014" w:type="pct"/>
          </w:tcPr>
          <w:p w14:paraId="52BFE0FC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Příjmy</w:t>
            </w:r>
          </w:p>
        </w:tc>
        <w:tc>
          <w:tcPr>
            <w:tcW w:w="2816" w:type="pct"/>
          </w:tcPr>
          <w:p w14:paraId="26270A80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Pobírá opatrovanec důchody nebo jiné dávky? V jaké výši? Kdy, jakým způsobem a komu jsou v danou chvíli tyto dávky vypláceny? </w:t>
            </w:r>
          </w:p>
          <w:p w14:paraId="42CA9A01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Pracuje opatrovanec? Kolik peněz si vydělá měsíčně a jakým způsobem je mu příjem vyplácen?</w:t>
            </w:r>
          </w:p>
          <w:p w14:paraId="7182F978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jiné příjmy? (z pronájmu, pacht, z cenných papírů, z autorských práv atd.) Bylo příslušným osobám oznámeno, že došlo ke jmenování opatrovníka?</w:t>
            </w:r>
          </w:p>
          <w:p w14:paraId="48A95A0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K převzetí příjmů viz níže</w:t>
            </w:r>
          </w:p>
        </w:tc>
        <w:tc>
          <w:tcPr>
            <w:tcW w:w="1170" w:type="pct"/>
          </w:tcPr>
          <w:p w14:paraId="23EF3B2C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ČSSZ a OSSZ</w:t>
            </w:r>
          </w:p>
          <w:p w14:paraId="2BBDDA28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Úřad práce</w:t>
            </w:r>
          </w:p>
          <w:p w14:paraId="2D66FBD6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Obec </w:t>
            </w:r>
          </w:p>
          <w:p w14:paraId="62D8094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Zaměstnavatel opatrovance </w:t>
            </w:r>
          </w:p>
          <w:p w14:paraId="14E895AE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Česká pošta</w:t>
            </w:r>
          </w:p>
          <w:p w14:paraId="39C2E01F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Majitel bankovního účtu, kam je příjem vyplácen, a daný peněžní ústav</w:t>
            </w:r>
          </w:p>
        </w:tc>
      </w:tr>
      <w:tr w:rsidR="00FD03C1" w:rsidRPr="00283248" w14:paraId="19167143" w14:textId="77777777" w:rsidTr="003C1B4F">
        <w:tc>
          <w:tcPr>
            <w:tcW w:w="1014" w:type="pct"/>
          </w:tcPr>
          <w:p w14:paraId="5F719F1A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Nemovitosti</w:t>
            </w:r>
          </w:p>
        </w:tc>
        <w:tc>
          <w:tcPr>
            <w:tcW w:w="2816" w:type="pct"/>
          </w:tcPr>
          <w:p w14:paraId="24F19D8F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Mám veškeré listiny prokazující vlastnické právo opatrovance? </w:t>
            </w:r>
          </w:p>
          <w:p w14:paraId="64364D1D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Jaká plynou opatrovanci z vlastnictví/spoluvlastnictví nemovitosti práva </w:t>
            </w:r>
            <w:r w:rsidRPr="00594144">
              <w:rPr>
                <w:rFonts w:ascii="Calibri" w:hAnsi="Calibri"/>
              </w:rPr>
              <w:br/>
              <w:t xml:space="preserve">a povinnosti? (nájem, pacht, závazky vyplývající </w:t>
            </w:r>
            <w:r w:rsidRPr="00594144">
              <w:rPr>
                <w:rFonts w:ascii="Calibri" w:hAnsi="Calibri"/>
              </w:rPr>
              <w:br/>
              <w:t xml:space="preserve">z veřejného práva např. při vlastnictví lesa apod.) </w:t>
            </w:r>
          </w:p>
          <w:p w14:paraId="12394D6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V jakém stavu je nemovitost, není nutné učinit opatření k ochraně třetích osob? Jsou hrazeny daně? VLASTNICTVÍ ZAVAZUJE! (čl. 11 Listiny základních práv a svobod)</w:t>
            </w:r>
          </w:p>
          <w:p w14:paraId="3B5AD8D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Co s nemovitostí do budoucna?</w:t>
            </w:r>
          </w:p>
        </w:tc>
        <w:tc>
          <w:tcPr>
            <w:tcW w:w="1170" w:type="pct"/>
          </w:tcPr>
          <w:p w14:paraId="273D459D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Katastr nemovitostí - ČÚZK</w:t>
            </w:r>
          </w:p>
          <w:p w14:paraId="74A45087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Spoluvlastníci, sousedi</w:t>
            </w:r>
          </w:p>
          <w:p w14:paraId="5EB24998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Nájemci</w:t>
            </w:r>
          </w:p>
          <w:p w14:paraId="78BE447A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Finanční úřady</w:t>
            </w:r>
          </w:p>
          <w:p w14:paraId="3655EA9E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Příslušné orgány veřejné správy</w:t>
            </w:r>
          </w:p>
        </w:tc>
      </w:tr>
      <w:tr w:rsidR="00FD03C1" w:rsidRPr="00283248" w14:paraId="223219C3" w14:textId="77777777" w:rsidTr="003C1B4F">
        <w:tc>
          <w:tcPr>
            <w:tcW w:w="1014" w:type="pct"/>
          </w:tcPr>
          <w:p w14:paraId="0D03E438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Movitý majetek</w:t>
            </w:r>
          </w:p>
        </w:tc>
        <w:tc>
          <w:tcPr>
            <w:tcW w:w="2816" w:type="pct"/>
          </w:tcPr>
          <w:p w14:paraId="6956F9C1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Jaký movitý majetek opatrovanec vlastní? (vybavení domácnosti, elektrospotřebiče, automobil apod.) </w:t>
            </w:r>
          </w:p>
          <w:p w14:paraId="48B850E8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Existují k movitému majetku záruční listy, resp. odpovídající doklady?</w:t>
            </w:r>
          </w:p>
          <w:p w14:paraId="6204AE6B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Vlastní opatrovanec movitý majetek větší hodnoty, který pravidelně nepoužívá? (Obrazy, starožitnosti…) Je majetek dobře zabezpečený?</w:t>
            </w:r>
          </w:p>
          <w:p w14:paraId="68A42C6A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Jsou dodržovány povinnosti spojené s vlastnictvím tohoto majetku? (př. provoz automobilu) </w:t>
            </w:r>
          </w:p>
          <w:p w14:paraId="7D48CDC6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u sebe opatrovanec velkou hotovost?</w:t>
            </w:r>
          </w:p>
        </w:tc>
        <w:tc>
          <w:tcPr>
            <w:tcW w:w="1170" w:type="pct"/>
          </w:tcPr>
          <w:p w14:paraId="6D0B1B04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Osoby, které mají </w:t>
            </w:r>
            <w:r w:rsidRPr="00594144">
              <w:rPr>
                <w:rFonts w:ascii="Calibri" w:hAnsi="Calibri"/>
              </w:rPr>
              <w:br/>
              <w:t>u sebe majetek opatrovance</w:t>
            </w:r>
          </w:p>
          <w:p w14:paraId="5E184C7B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Registr vozidel</w:t>
            </w:r>
          </w:p>
          <w:p w14:paraId="653AF767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Kancelář pojistitelů (povinné ručení)</w:t>
            </w:r>
          </w:p>
        </w:tc>
      </w:tr>
      <w:tr w:rsidR="00FD03C1" w:rsidRPr="00283248" w14:paraId="70F0A19E" w14:textId="77777777" w:rsidTr="003C1B4F">
        <w:tc>
          <w:tcPr>
            <w:tcW w:w="1014" w:type="pct"/>
          </w:tcPr>
          <w:p w14:paraId="77132487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Bankovní účty</w:t>
            </w:r>
          </w:p>
        </w:tc>
        <w:tc>
          <w:tcPr>
            <w:tcW w:w="2816" w:type="pct"/>
          </w:tcPr>
          <w:p w14:paraId="346D5551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založený bankovní účet na své jméno? Kolik peněžních prostředků je na něm uloženo?</w:t>
            </w:r>
          </w:p>
          <w:p w14:paraId="616ECB1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uložené své peněžní prostředky na účtu někoho jiného? (rodina či jiné blízké osoby, depozitní účet u pobytové sociální služby apod.) Kdo má k takovému účtu dispoziční právo? Kolik peněžních prostředků je na něm uloženo?</w:t>
            </w:r>
          </w:p>
          <w:p w14:paraId="7271C97B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Bylo příslušné bance nebo majiteli jiného účtu oznámeno omezení svéprávnosti a jmenování opatrovníka? </w:t>
            </w:r>
          </w:p>
          <w:p w14:paraId="124B6042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  <w:b/>
              </w:rPr>
              <w:t>K dispozičnímu právu k účtu s peněžními prostředky opatrovance viz níže.</w:t>
            </w:r>
          </w:p>
        </w:tc>
        <w:tc>
          <w:tcPr>
            <w:tcW w:w="1170" w:type="pct"/>
          </w:tcPr>
          <w:p w14:paraId="70B87F18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Příslušný peněžní ústav</w:t>
            </w:r>
          </w:p>
        </w:tc>
      </w:tr>
      <w:tr w:rsidR="00FD03C1" w:rsidRPr="00283248" w14:paraId="52D73F46" w14:textId="77777777" w:rsidTr="00594144">
        <w:trPr>
          <w:trHeight w:val="4385"/>
        </w:trPr>
        <w:tc>
          <w:tcPr>
            <w:tcW w:w="1014" w:type="pct"/>
            <w:tcBorders>
              <w:bottom w:val="single" w:sz="4" w:space="0" w:color="000000"/>
            </w:tcBorders>
          </w:tcPr>
          <w:p w14:paraId="5A752BCC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lastRenderedPageBreak/>
              <w:t>Vkladní knížky</w:t>
            </w:r>
          </w:p>
        </w:tc>
        <w:tc>
          <w:tcPr>
            <w:tcW w:w="2816" w:type="pct"/>
          </w:tcPr>
          <w:p w14:paraId="5C1E259F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Je vkladní knížka ještě platná, neplánuje se její zrušení? Je vkladní knížka bezpečně uložena? Kolik je na ní peněžních prostředků? Lze těmito prostředky volně disponovat, nebo je výběr vinkulován? </w:t>
            </w:r>
          </w:p>
          <w:p w14:paraId="0B962FEA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Vkladní knížky bývaly vinkulovány ve prospěch soudu, který má na starosti danou opatrovnickou věc. U lidí, kteří žijí dlouhodobě v zařízení sociálních nebo zdravotnických služeb, se historicky vyskytuje i vinkulace ve prospěch osob z takového zařízení. Aktuální právní úprava </w:t>
            </w:r>
            <w:r w:rsidRPr="00594144">
              <w:rPr>
                <w:rFonts w:ascii="Calibri" w:hAnsi="Calibri"/>
              </w:rPr>
              <w:br/>
              <w:t xml:space="preserve">s možností vinkulace vkladních knížek výslovně nepočítá. </w:t>
            </w:r>
          </w:p>
          <w:p w14:paraId="1BB8CDBF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highlight w:val="yellow"/>
              </w:rPr>
            </w:pPr>
            <w:r w:rsidRPr="00594144">
              <w:rPr>
                <w:rFonts w:ascii="Calibri" w:hAnsi="Calibri"/>
              </w:rPr>
              <w:t>Je vhodné a účelné peněžní prostředky nadále nechat uložené na vkladní knížce (vzhledem k uložené částce, výši úroků, celkové výši naspořených peněz opatrovance, likviditě – rychlé dostupnosti peněžních prostředků, vinkulaci atd.)?</w:t>
            </w:r>
          </w:p>
        </w:tc>
        <w:tc>
          <w:tcPr>
            <w:tcW w:w="1170" w:type="pct"/>
          </w:tcPr>
          <w:p w14:paraId="1BB9D289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Osoba, která má vkladní knížku </w:t>
            </w:r>
            <w:r w:rsidRPr="00594144">
              <w:rPr>
                <w:rFonts w:ascii="Calibri" w:hAnsi="Calibri"/>
              </w:rPr>
              <w:br/>
              <w:t>v držení</w:t>
            </w:r>
          </w:p>
          <w:p w14:paraId="42CE8372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</w:p>
          <w:p w14:paraId="079596AB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Příslušný peněžní ústav</w:t>
            </w:r>
          </w:p>
          <w:p w14:paraId="10C1C0F7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</w:p>
          <w:p w14:paraId="741488F6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Osoba, v jejíž prospěch je vkladní knížka vinkulována (typicky okresní soud)</w:t>
            </w:r>
          </w:p>
        </w:tc>
      </w:tr>
      <w:tr w:rsidR="00FD03C1" w:rsidRPr="00283248" w14:paraId="0DD0A970" w14:textId="77777777" w:rsidTr="003C1B4F">
        <w:tc>
          <w:tcPr>
            <w:tcW w:w="1014" w:type="pct"/>
            <w:shd w:val="clear" w:color="auto" w:fill="auto"/>
          </w:tcPr>
          <w:p w14:paraId="26A34EA7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 xml:space="preserve">Cenné papíry </w:t>
            </w:r>
          </w:p>
        </w:tc>
        <w:tc>
          <w:tcPr>
            <w:tcW w:w="2816" w:type="pct"/>
          </w:tcPr>
          <w:p w14:paraId="620D178F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Vlastní opatrovanec cenné papíry? (akcie, zatímní listy, poukázky na akcie, podílové listy, dluhopisy, opční listy apod.)</w:t>
            </w:r>
          </w:p>
          <w:p w14:paraId="2B4DC050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Jsou bezpečně uloženy? Plynou z vlastnictví cenných papírů opatrovanci nějaká práva? (dividendy, hlasovací právo apod.)</w:t>
            </w:r>
          </w:p>
          <w:p w14:paraId="60D77E19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Je vhodné a účelné peněžní prostředky nadále nechat uložené v cenných papírech (vzhledem k uložené částce, výši výnosů, celkové výši naspořených peněz opatrovance, likviditě – rychlé dostupnosti peněžních prostředků atd.)</w:t>
            </w:r>
          </w:p>
        </w:tc>
        <w:tc>
          <w:tcPr>
            <w:tcW w:w="1170" w:type="pct"/>
          </w:tcPr>
          <w:p w14:paraId="460D7866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Osoba, která vydala cenný papír (emitent) </w:t>
            </w:r>
          </w:p>
        </w:tc>
      </w:tr>
      <w:tr w:rsidR="00FD03C1" w:rsidRPr="00283248" w14:paraId="2C2B345D" w14:textId="77777777" w:rsidTr="003C1B4F">
        <w:tc>
          <w:tcPr>
            <w:tcW w:w="1014" w:type="pct"/>
          </w:tcPr>
          <w:p w14:paraId="1900F300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Úspory</w:t>
            </w:r>
          </w:p>
        </w:tc>
        <w:tc>
          <w:tcPr>
            <w:tcW w:w="2816" w:type="pct"/>
          </w:tcPr>
          <w:p w14:paraId="5476FB26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naspořené hotové peníze? Kde jsou uloženy a je to bezpečné?</w:t>
            </w:r>
          </w:p>
          <w:p w14:paraId="738DCAD3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Má opatrovanec naspořené peníze na základě nějaké smlouvy – např. stavební spoření, penzijní připojištění, investiční životní pojištění? Kolik je naspořeno peněz, jaké jsou podmínky jejich výběru, do kdy je smlouva uzavřena? Je vhodné </w:t>
            </w:r>
            <w:r w:rsidRPr="00594144">
              <w:rPr>
                <w:rFonts w:ascii="Calibri" w:hAnsi="Calibri"/>
              </w:rPr>
              <w:br/>
              <w:t>a účelné ponechat smlouvu v platnosti?</w:t>
            </w:r>
          </w:p>
          <w:p w14:paraId="21AB01AE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Jaké povinnosti plynou opatrovanci z těchto smluv (měsíční/roční platby)? Jsou tyto povinnosti plněny?</w:t>
            </w:r>
          </w:p>
        </w:tc>
        <w:tc>
          <w:tcPr>
            <w:tcW w:w="1170" w:type="pct"/>
          </w:tcPr>
          <w:p w14:paraId="386C41F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Protistrany daných smluv (stavební spořitelny, banky, pojišťovny apod.)</w:t>
            </w:r>
          </w:p>
        </w:tc>
      </w:tr>
      <w:tr w:rsidR="00FD03C1" w:rsidRPr="00283248" w14:paraId="56950F84" w14:textId="77777777" w:rsidTr="003C1B4F">
        <w:tc>
          <w:tcPr>
            <w:tcW w:w="1014" w:type="pct"/>
          </w:tcPr>
          <w:p w14:paraId="10849DE4" w14:textId="77777777" w:rsidR="00FD03C1" w:rsidRPr="00594144" w:rsidRDefault="00FD03C1" w:rsidP="003C1B4F">
            <w:pPr>
              <w:pStyle w:val="Bezmezer"/>
              <w:spacing w:line="276" w:lineRule="auto"/>
              <w:jc w:val="left"/>
              <w:rPr>
                <w:rFonts w:ascii="Calibri" w:hAnsi="Calibri"/>
                <w:b/>
                <w:shd w:val="clear" w:color="auto" w:fill="DEEBF6"/>
              </w:rPr>
            </w:pPr>
            <w:r w:rsidRPr="00594144">
              <w:rPr>
                <w:rFonts w:ascii="Calibri" w:hAnsi="Calibri"/>
                <w:b/>
              </w:rPr>
              <w:t>Jiná majetková práva</w:t>
            </w:r>
          </w:p>
        </w:tc>
        <w:tc>
          <w:tcPr>
            <w:tcW w:w="2816" w:type="pct"/>
          </w:tcPr>
          <w:p w14:paraId="4AA9FFF4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nějaké pohledávky? Kdo je dlužník, jaká je výše jistiny a podmínky splácení? Opatrovník má povinnost jako řádný hospodář pohledávky vymáhat.</w:t>
            </w:r>
          </w:p>
          <w:p w14:paraId="76CD227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jiná majetková práva? (věcné břemeno ve prospěch opatrovance, autorská práva…)</w:t>
            </w:r>
          </w:p>
        </w:tc>
        <w:tc>
          <w:tcPr>
            <w:tcW w:w="1170" w:type="pct"/>
          </w:tcPr>
          <w:p w14:paraId="36AFD52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Dlužník</w:t>
            </w:r>
          </w:p>
          <w:p w14:paraId="1290C2FD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</w:p>
        </w:tc>
      </w:tr>
      <w:tr w:rsidR="00FD03C1" w:rsidRPr="00283248" w14:paraId="39779879" w14:textId="77777777" w:rsidTr="003C1B4F">
        <w:tc>
          <w:tcPr>
            <w:tcW w:w="1014" w:type="pct"/>
          </w:tcPr>
          <w:p w14:paraId="2F813038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Účast na obchodních korporacích, obchodní závod aj.</w:t>
            </w:r>
          </w:p>
        </w:tc>
        <w:tc>
          <w:tcPr>
            <w:tcW w:w="2816" w:type="pct"/>
          </w:tcPr>
          <w:p w14:paraId="0A239217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Vlastní opatrovanec obchodní závod?</w:t>
            </w:r>
          </w:p>
          <w:p w14:paraId="11A8233F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podíl na obchodní korporaci?</w:t>
            </w:r>
          </w:p>
          <w:p w14:paraId="7A5CE5C6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Jaká z toho plynou práva a povinnosti? (př. podíl na zisku obchodní korporace)</w:t>
            </w:r>
          </w:p>
          <w:p w14:paraId="58E7DE7B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Pokud ano, doporučuje se v závislosti na složitosti daného případu a majetkových možnostech opatrovance zjednat příslušnou odbornou pomoc (advokát, notář apod.) nebo navrhnout soudu jmenování zvláštního opatrovníka pro správu jmění. V obou případech včetně možnosti návrhu na přiznání odměny opatrovníkovi za správu jmění.</w:t>
            </w:r>
          </w:p>
        </w:tc>
        <w:tc>
          <w:tcPr>
            <w:tcW w:w="1170" w:type="pct"/>
          </w:tcPr>
          <w:p w14:paraId="524EF0C5" w14:textId="77777777"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</w:p>
        </w:tc>
      </w:tr>
    </w:tbl>
    <w:p w14:paraId="3C212ACE" w14:textId="77777777" w:rsidR="00FD03C1" w:rsidRPr="00C55EDA" w:rsidRDefault="00FD03C1" w:rsidP="00FD03C1">
      <w:pPr>
        <w:spacing w:line="276" w:lineRule="auto"/>
        <w:rPr>
          <w:rFonts w:ascii="Calibri" w:hAnsi="Calibri" w:cs="Gill Sans"/>
          <w:sz w:val="24"/>
          <w:szCs w:val="24"/>
        </w:rPr>
      </w:pPr>
    </w:p>
    <w:sectPr w:rsidR="00FD03C1" w:rsidRPr="00C55EDA" w:rsidSect="00594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C1"/>
    <w:rsid w:val="00594144"/>
    <w:rsid w:val="008A2A09"/>
    <w:rsid w:val="00972B8B"/>
    <w:rsid w:val="00A87760"/>
    <w:rsid w:val="00E77C8D"/>
    <w:rsid w:val="00F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312A"/>
  <w15:chartTrackingRefBased/>
  <w15:docId w15:val="{4BBF9FD1-6B15-487C-AB9A-9E0595DE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03C1"/>
    <w:pPr>
      <w:pBdr>
        <w:top w:val="nil"/>
        <w:left w:val="nil"/>
        <w:bottom w:val="nil"/>
        <w:right w:val="nil"/>
        <w:between w:val="nil"/>
      </w:pBdr>
      <w:spacing w:after="160"/>
      <w:jc w:val="both"/>
    </w:pPr>
    <w:rPr>
      <w:rFonts w:eastAsia="Palatino Linotype" w:cs="Palatino Linotype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3C1"/>
    <w:pPr>
      <w:pBdr>
        <w:top w:val="nil"/>
        <w:left w:val="nil"/>
        <w:bottom w:val="nil"/>
        <w:right w:val="nil"/>
        <w:between w:val="nil"/>
      </w:pBdr>
      <w:jc w:val="both"/>
    </w:pPr>
    <w:rPr>
      <w:rFonts w:eastAsia="Palatino Linotype" w:cs="Palatino Linotype"/>
      <w:color w:val="000000"/>
      <w:sz w:val="22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D03C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2</cp:revision>
  <dcterms:created xsi:type="dcterms:W3CDTF">2024-08-13T08:18:00Z</dcterms:created>
  <dcterms:modified xsi:type="dcterms:W3CDTF">2024-08-13T08:18:00Z</dcterms:modified>
</cp:coreProperties>
</file>