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4B" w:rsidRPr="00BA618E" w:rsidRDefault="00AB584B" w:rsidP="00AB584B">
      <w:pPr>
        <w:ind w:left="23" w:hanging="23"/>
        <w:jc w:val="center"/>
        <w:rPr>
          <w:color w:val="FF0000"/>
        </w:rPr>
      </w:pPr>
      <w:bookmarkStart w:id="0" w:name="_GoBack"/>
      <w:bookmarkEnd w:id="0"/>
    </w:p>
    <w:p w:rsidR="00AB584B" w:rsidRDefault="00AB584B" w:rsidP="00AB584B">
      <w:pPr>
        <w:ind w:left="23" w:hanging="23"/>
        <w:jc w:val="center"/>
      </w:pPr>
    </w:p>
    <w:p w:rsidR="00AB584B" w:rsidRDefault="00E043AD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  <w:r>
        <w:rPr>
          <w:noProof/>
          <w:color w:val="FF0000"/>
        </w:rPr>
        <w:drawing>
          <wp:inline distT="0" distB="0" distL="0" distR="0" wp14:anchorId="6259F657" wp14:editId="304C5AC6">
            <wp:extent cx="1224000" cy="1224000"/>
            <wp:effectExtent l="0" t="0" r="0" b="0"/>
            <wp:docPr id="58" name="Obrázek 58" descr="D:\ÚŘAD ROKU_logo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ÚŘAD ROKU_logo_2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09041F" w:rsidRPr="00646ACA" w:rsidRDefault="00646AC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Úřad na cestě k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 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rovnosti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“</w:t>
      </w: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1167AD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2060"/>
          <w:sz w:val="32"/>
          <w:szCs w:val="32"/>
        </w:rPr>
        <w:t xml:space="preserve">obce 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II. a III.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:rsidR="00AB584B" w:rsidRPr="00E043AD" w:rsidRDefault="003D6A81" w:rsidP="00AB584B">
      <w:pPr>
        <w:spacing w:line="360" w:lineRule="auto"/>
        <w:ind w:left="23" w:hanging="23"/>
        <w:jc w:val="center"/>
        <w:rPr>
          <w:rFonts w:ascii="Tahoma" w:hAnsi="Tahoma" w:cs="Tahoma"/>
          <w:color w:val="44546A" w:themeColor="text2"/>
          <w:sz w:val="22"/>
        </w:rPr>
      </w:pPr>
      <w:r w:rsidRPr="00E043AD">
        <w:rPr>
          <w:rFonts w:ascii="Tahoma" w:hAnsi="Tahoma" w:cs="Tahoma"/>
          <w:color w:val="44546A" w:themeColor="text2"/>
          <w:sz w:val="22"/>
        </w:rPr>
        <w:t>1</w:t>
      </w:r>
      <w:r w:rsidR="00E043AD" w:rsidRPr="00E043AD">
        <w:rPr>
          <w:rFonts w:ascii="Tahoma" w:hAnsi="Tahoma" w:cs="Tahoma"/>
          <w:color w:val="44546A" w:themeColor="text2"/>
          <w:sz w:val="22"/>
        </w:rPr>
        <w:t>7</w:t>
      </w:r>
      <w:r w:rsidR="00AB584B" w:rsidRPr="00E043AD">
        <w:rPr>
          <w:rFonts w:ascii="Tahoma" w:hAnsi="Tahoma" w:cs="Tahoma"/>
          <w:color w:val="44546A" w:themeColor="text2"/>
          <w:sz w:val="22"/>
        </w:rPr>
        <w:t>.</w:t>
      </w:r>
      <w:r w:rsidR="00E043AD" w:rsidRPr="00E043AD">
        <w:rPr>
          <w:rFonts w:ascii="Tahoma" w:hAnsi="Tahoma" w:cs="Tahoma"/>
          <w:color w:val="44546A" w:themeColor="text2"/>
          <w:sz w:val="22"/>
        </w:rPr>
        <w:t xml:space="preserve"> ročník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 xml:space="preserve">IDENTIFIKAČNÍ </w:t>
      </w:r>
      <w:r w:rsidR="005E110D">
        <w:rPr>
          <w:rFonts w:ascii="Tahoma" w:hAnsi="Tahoma" w:cs="Tahoma"/>
          <w:b/>
          <w:color w:val="002060"/>
          <w:u w:val="single"/>
        </w:rPr>
        <w:t xml:space="preserve">A STATISTICKÉ </w:t>
      </w:r>
      <w:r w:rsidRPr="00765665">
        <w:rPr>
          <w:rFonts w:ascii="Tahoma" w:hAnsi="Tahoma" w:cs="Tahoma"/>
          <w:b/>
          <w:color w:val="002060"/>
          <w:u w:val="single"/>
        </w:rPr>
        <w:t>ÚDAJE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0F61BD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Pr="000717CD">
              <w:rPr>
                <w:rFonts w:ascii="Tahoma" w:hAnsi="Tahoma" w:cs="Tahoma"/>
                <w:b/>
                <w:bCs/>
              </w:rPr>
              <w:t>úřadu</w:t>
            </w:r>
            <w:r w:rsidR="000F61BD">
              <w:rPr>
                <w:rFonts w:ascii="Tahoma" w:hAnsi="Tahoma" w:cs="Tahoma"/>
                <w:b/>
                <w:bCs/>
              </w:rPr>
              <w:t xml:space="preserve"> obce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Pr="00552DF2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tbl>
      <w:tblPr>
        <w:tblStyle w:val="Mkatabulky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254"/>
        <w:gridCol w:w="3228"/>
      </w:tblGrid>
      <w:tr w:rsidR="005E110D" w:rsidRPr="005206D3" w:rsidTr="00A10309">
        <w:trPr>
          <w:trHeight w:val="554"/>
        </w:trPr>
        <w:tc>
          <w:tcPr>
            <w:tcW w:w="4737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zaměstnanců</w:t>
            </w:r>
            <w:r w:rsidR="002A23A4">
              <w:rPr>
                <w:rFonts w:ascii="Tahoma" w:hAnsi="Tahoma" w:cs="Tahoma"/>
                <w:b/>
                <w:sz w:val="20"/>
                <w:szCs w:val="20"/>
              </w:rPr>
              <w:t>/zaměstnankyň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žen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5E11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</w:t>
            </w:r>
            <w:r w:rsidRPr="005206D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mužů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206D3" w:rsidRDefault="005206D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Pr="00E13834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</w:rPr>
      </w:pPr>
    </w:p>
    <w:p w:rsidR="00FE56A2" w:rsidRDefault="00FE56A2" w:rsidP="00FE56A2">
      <w:pPr>
        <w:jc w:val="center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t>HODNOCENÉ</w:t>
      </w:r>
      <w:r w:rsidRPr="00FE56A2">
        <w:rPr>
          <w:rFonts w:ascii="Tahoma" w:hAnsi="Tahoma" w:cs="Tahoma"/>
          <w:b/>
          <w:color w:val="002060"/>
        </w:rPr>
        <w:t xml:space="preserve"> ÚDAJE</w:t>
      </w:r>
    </w:p>
    <w:p w:rsidR="00FE56A2" w:rsidRPr="00FE56A2" w:rsidRDefault="00FE56A2" w:rsidP="00FE56A2">
      <w:pPr>
        <w:jc w:val="center"/>
        <w:rPr>
          <w:rFonts w:ascii="Tahoma" w:hAnsi="Tahoma" w:cs="Tahoma"/>
          <w:b/>
          <w:color w:val="002060"/>
        </w:rPr>
      </w:pPr>
    </w:p>
    <w:p w:rsidR="005206D3" w:rsidRPr="00FE56A2" w:rsidRDefault="00FE56A2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ÚŘAD </w:t>
      </w:r>
      <w:r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:rsidR="00A10309" w:rsidRDefault="00A1030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AC6BB5">
        <w:trPr>
          <w:trHeight w:val="567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5206D3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Má váš úřad stanoveny cíle v oblasti rovných příležitostí žen a mužů a v oblasti podpory slaďování rodinného, pracovního a osobního života?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ano 1 bod)</w:t>
            </w:r>
          </w:p>
        </w:tc>
      </w:tr>
      <w:tr w:rsidR="005B6459" w:rsidRPr="005B6459" w:rsidTr="008E12F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0A1EFE" w:rsidRDefault="000A1EFE" w:rsidP="000A1EF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0A1EFE" w:rsidRDefault="000A1EFE" w:rsidP="000A1E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77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3645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5206D3" w:rsidRPr="005B6459" w:rsidRDefault="005206D3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206D3" w:rsidRDefault="00487CC6" w:rsidP="00AB584B">
      <w:r>
        <w:br/>
      </w:r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BE5060">
        <w:trPr>
          <w:trHeight w:val="567"/>
        </w:trPr>
        <w:tc>
          <w:tcPr>
            <w:tcW w:w="906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150A5" w:rsidRPr="007150A5" w:rsidRDefault="007708EE" w:rsidP="006353DA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Jsou tyto cíle uvedeny v  oficiálních dokumentech?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53DA" w:rsidRPr="006353DA">
              <w:rPr>
                <w:rFonts w:ascii="Tahoma" w:hAnsi="Tahoma" w:cs="Tahoma"/>
                <w:b/>
                <w:sz w:val="20"/>
                <w:szCs w:val="20"/>
              </w:rPr>
              <w:t>Pokud ano, u</w:t>
            </w:r>
            <w:r w:rsidR="00E107CC" w:rsidRPr="006353DA">
              <w:rPr>
                <w:rFonts w:ascii="Tahoma" w:hAnsi="Tahoma" w:cs="Tahoma"/>
                <w:b/>
                <w:sz w:val="20"/>
                <w:szCs w:val="20"/>
              </w:rPr>
              <w:t xml:space="preserve">veďte </w:t>
            </w:r>
            <w:r w:rsidR="00E107CC" w:rsidRPr="00E107CC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  <w:proofErr w:type="gramStart"/>
            <w:r w:rsidR="006353DA">
              <w:rPr>
                <w:rFonts w:ascii="Tahoma" w:hAnsi="Tahoma" w:cs="Tahoma"/>
                <w:b/>
                <w:sz w:val="20"/>
                <w:szCs w:val="20"/>
              </w:rPr>
              <w:t xml:space="preserve">těchto </w:t>
            </w:r>
            <w:r w:rsidR="00E107CC" w:rsidRPr="00E107CC">
              <w:rPr>
                <w:rFonts w:ascii="Tahoma" w:hAnsi="Tahoma" w:cs="Tahoma"/>
                <w:b/>
                <w:sz w:val="20"/>
                <w:szCs w:val="20"/>
              </w:rPr>
              <w:t xml:space="preserve"> dokumentů</w:t>
            </w:r>
            <w:proofErr w:type="gramEnd"/>
            <w:r w:rsidR="006353DA">
              <w:rPr>
                <w:rFonts w:ascii="Tahoma" w:hAnsi="Tahoma" w:cs="Tahoma"/>
                <w:b/>
                <w:sz w:val="20"/>
                <w:szCs w:val="20"/>
              </w:rPr>
              <w:t xml:space="preserve">, které obsahují </w:t>
            </w:r>
            <w:r w:rsidR="00E107CC" w:rsidRPr="00E107CC">
              <w:rPr>
                <w:rFonts w:ascii="Tahoma" w:hAnsi="Tahoma" w:cs="Tahoma"/>
                <w:b/>
                <w:sz w:val="20"/>
                <w:szCs w:val="20"/>
              </w:rPr>
              <w:t xml:space="preserve"> cíle úřadu v oblasti rovnosti žen a mužů</w:t>
            </w:r>
            <w:r w:rsidR="006353DA">
              <w:rPr>
                <w:rFonts w:ascii="Tahoma" w:hAnsi="Tahoma" w:cs="Tahoma"/>
                <w:b/>
                <w:sz w:val="20"/>
                <w:szCs w:val="20"/>
              </w:rPr>
              <w:t xml:space="preserve"> a slaďování rodinného, pracovního a osobního života.</w:t>
            </w:r>
            <w:r w:rsidR="00E107CC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 xml:space="preserve"> (</w:t>
            </w:r>
            <w:r w:rsidR="006353D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 xml:space="preserve">za ano  a </w:t>
            </w:r>
            <w:r w:rsidR="00E107CC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za každý uvedený dokument 1 bod)</w:t>
            </w:r>
          </w:p>
        </w:tc>
      </w:tr>
      <w:tr w:rsidR="00BE5060" w:rsidRPr="005B6459" w:rsidTr="00BE5060">
        <w:trPr>
          <w:trHeight w:val="567"/>
        </w:trPr>
        <w:tc>
          <w:tcPr>
            <w:tcW w:w="906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0A1EFE" w:rsidRDefault="000A1EFE" w:rsidP="000A1EF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0A1EFE" w:rsidRDefault="000A1EFE" w:rsidP="000A1E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2237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02377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BE5060" w:rsidRDefault="00BE5060" w:rsidP="000A1EF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E565E" w:rsidRPr="005B6459" w:rsidTr="000A1EFE">
        <w:trPr>
          <w:trHeight w:val="853"/>
        </w:trPr>
        <w:tc>
          <w:tcPr>
            <w:tcW w:w="906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E584A" w:rsidRPr="00FE584A" w:rsidRDefault="006353DA" w:rsidP="009C1BC1">
            <w:pPr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Oficiální dokumenty</w:t>
            </w:r>
            <w:r w:rsidR="00FE584A" w:rsidRPr="00FE584A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  <w:p w:rsidR="00FE584A" w:rsidRDefault="00FE584A" w:rsidP="009C1BC1">
            <w:pPr>
              <w:ind w:left="360"/>
              <w:rPr>
                <w:noProof/>
              </w:rPr>
            </w:pPr>
          </w:p>
          <w:p w:rsidR="00FE584A" w:rsidRPr="00B129C8" w:rsidRDefault="00FE584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708EE" w:rsidRDefault="00487CC6" w:rsidP="00AB584B">
      <w:r>
        <w:br/>
      </w:r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CE59AD" w:rsidRPr="005B6459" w:rsidRDefault="00CE59AD" w:rsidP="00CE59A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Poskytuje nebo umožňuje váš úřad svým zaměstnancům 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a zaměstnankyním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vzdělávání v oblasti rovných příležitostí žen a mužů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ano 1 bod)</w:t>
            </w:r>
          </w:p>
        </w:tc>
      </w:tr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0A1EFE" w:rsidRDefault="000A1EFE" w:rsidP="000A1EF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0A1EFE" w:rsidRDefault="000A1EFE" w:rsidP="000A1EF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8654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4048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CE59AD" w:rsidRPr="00B129C8" w:rsidRDefault="00CE59AD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E59AD" w:rsidRDefault="00487CC6" w:rsidP="00A9273C">
      <w:pPr>
        <w:tabs>
          <w:tab w:val="left" w:leader="dot" w:pos="3969"/>
          <w:tab w:val="left" w:pos="4111"/>
        </w:tabs>
      </w:pPr>
      <w:r>
        <w:br/>
      </w:r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835"/>
        <w:gridCol w:w="3207"/>
      </w:tblGrid>
      <w:tr w:rsidR="005B6459" w:rsidRPr="008E12FC" w:rsidTr="00AC6BB5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5B6459" w:rsidRPr="008E12FC" w:rsidRDefault="00F21C99" w:rsidP="008E12FC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8E12FC" w:rsidRPr="008E12FC">
              <w:rPr>
                <w:rFonts w:ascii="Tahoma" w:hAnsi="Tahoma" w:cs="Tahoma"/>
                <w:b/>
                <w:sz w:val="20"/>
                <w:szCs w:val="20"/>
              </w:rPr>
              <w:t>áš úřad svým zaměstnancům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 a zaměstnankyním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každou kladnou odpověď 1 bod)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B6459" w:rsidRPr="008E12FC" w:rsidTr="00BE5060">
        <w:tc>
          <w:tcPr>
            <w:tcW w:w="3020" w:type="dxa"/>
          </w:tcPr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denní péči od 2 do 7 let věku dítěte zaměstnanců/kyň</w:t>
            </w:r>
          </w:p>
          <w:p w:rsid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pružnou pracovní dobu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částečné úvazky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práci z</w:t>
            </w:r>
            <w:r w:rsidR="009C1BC1">
              <w:rPr>
                <w:rFonts w:ascii="Tahoma" w:hAnsi="Tahoma" w:cs="Tahoma"/>
                <w:sz w:val="20"/>
                <w:szCs w:val="20"/>
              </w:rPr>
              <w:t> </w:t>
            </w:r>
            <w:r w:rsidRPr="008E12FC">
              <w:rPr>
                <w:rFonts w:ascii="Tahoma" w:hAnsi="Tahoma" w:cs="Tahoma"/>
                <w:sz w:val="20"/>
                <w:szCs w:val="20"/>
              </w:rPr>
              <w:t>domova</w:t>
            </w:r>
            <w:r w:rsidR="009C1BC1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čerpání neplaceného volna nad rámec dovolené</w:t>
            </w:r>
          </w:p>
          <w:p w:rsidR="000A1316" w:rsidRDefault="000A1316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 s úřadem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 xml:space="preserve"> po dobu MD/RD 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>vzdělávání po dobu M</w:t>
            </w:r>
            <w:r>
              <w:rPr>
                <w:rFonts w:ascii="Tahoma" w:hAnsi="Tahoma" w:cs="Tahoma"/>
                <w:sz w:val="20"/>
                <w:szCs w:val="20"/>
              </w:rPr>
              <w:t>D/RD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pozvánky na společenské akce po dobu MD/RD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53DA" w:rsidRDefault="000A1316" w:rsidP="005347A1">
            <w:pPr>
              <w:rPr>
                <w:rFonts w:ascii="Tahoma" w:hAnsi="Tahoma" w:cs="Tahoma"/>
                <w:sz w:val="20"/>
                <w:szCs w:val="20"/>
              </w:rPr>
            </w:pPr>
            <w:r w:rsidRPr="000A1316">
              <w:rPr>
                <w:rFonts w:ascii="Tahoma" w:hAnsi="Tahoma" w:cs="Tahoma"/>
                <w:sz w:val="20"/>
                <w:szCs w:val="20"/>
              </w:rPr>
              <w:t xml:space="preserve">integrační program </w:t>
            </w:r>
            <w:r w:rsidR="005347A1">
              <w:rPr>
                <w:rFonts w:ascii="Tahoma" w:hAnsi="Tahoma" w:cs="Tahoma"/>
                <w:sz w:val="20"/>
                <w:szCs w:val="20"/>
              </w:rPr>
              <w:t>po návratu z MD/RD</w:t>
            </w:r>
          </w:p>
          <w:p w:rsidR="006353DA" w:rsidRDefault="006353DA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A1316" w:rsidRPr="00D058B2" w:rsidRDefault="006353DA" w:rsidP="005347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dny zdravotního volna </w:t>
            </w:r>
            <w:r w:rsidR="00D058B2" w:rsidRPr="00D058B2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="00D058B2" w:rsidRPr="00D058B2">
              <w:rPr>
                <w:rFonts w:ascii="Tahoma" w:hAnsi="Tahoma" w:cs="Tahoma"/>
                <w:sz w:val="16"/>
                <w:szCs w:val="16"/>
              </w:rPr>
              <w:t>sick</w:t>
            </w:r>
            <w:proofErr w:type="spellEnd"/>
            <w:r w:rsidR="00D058B2" w:rsidRPr="00D058B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D058B2" w:rsidRPr="00D058B2">
              <w:rPr>
                <w:rFonts w:ascii="Tahoma" w:hAnsi="Tahoma" w:cs="Tahoma"/>
                <w:sz w:val="16"/>
                <w:szCs w:val="16"/>
              </w:rPr>
              <w:t>days</w:t>
            </w:r>
            <w:proofErr w:type="spellEnd"/>
            <w:r w:rsidR="00D058B2" w:rsidRPr="00D058B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5C1484" w:rsidRDefault="005C1484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53DA" w:rsidRPr="008E12FC" w:rsidRDefault="006353DA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konzultací tíživých životních situací </w:t>
            </w:r>
          </w:p>
        </w:tc>
        <w:tc>
          <w:tcPr>
            <w:tcW w:w="2835" w:type="dxa"/>
          </w:tcPr>
          <w:p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ab/>
            </w:r>
          </w:p>
          <w:p w:rsidR="008E12FC" w:rsidRDefault="00A9273C" w:rsidP="009C1BC1">
            <w:pPr>
              <w:tabs>
                <w:tab w:val="left" w:pos="1215"/>
                <w:tab w:val="center" w:pos="1402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</w:t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861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E506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F314F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787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EE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7150A5">
            <w:pPr>
              <w:tabs>
                <w:tab w:val="center" w:pos="694"/>
                <w:tab w:val="left" w:pos="1201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F314F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944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F314F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980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12FC" w:rsidRPr="00BE5060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F314F1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9549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Pr="00BE5060" w:rsidRDefault="008947A6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B2F75" w:rsidRDefault="003B2F75" w:rsidP="006353D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A1316" w:rsidRPr="008947A6" w:rsidRDefault="00F314F1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649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3DA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Pr="00BE5060" w:rsidRDefault="0097253C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253C" w:rsidRPr="00BE5060" w:rsidRDefault="0097253C" w:rsidP="007150A5">
            <w:pPr>
              <w:tabs>
                <w:tab w:val="center" w:pos="182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5452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Default="0097253C" w:rsidP="009725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5C0" w:rsidRPr="00BE5060" w:rsidRDefault="008B55C0" w:rsidP="009725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642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Pr="00BE5060" w:rsidRDefault="0097253C" w:rsidP="009725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6061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3DA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97253C">
            <w:pPr>
              <w:ind w:firstLine="835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353DA" w:rsidRDefault="006353DA" w:rsidP="0097253C">
            <w:pPr>
              <w:ind w:firstLine="835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353DA" w:rsidRDefault="00F314F1" w:rsidP="006353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36324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895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53DA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353DA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4895" w:rsidRDefault="008E4895" w:rsidP="006353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895" w:rsidRDefault="008E4895" w:rsidP="008E48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353DA" w:rsidRDefault="00F314F1" w:rsidP="008E4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136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895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4895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8E4895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4895" w:rsidRDefault="008E4895" w:rsidP="008E4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895" w:rsidRDefault="008E4895" w:rsidP="008E4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895" w:rsidRPr="00BE5060" w:rsidRDefault="008E4895" w:rsidP="008E48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7" w:type="dxa"/>
          </w:tcPr>
          <w:p w:rsidR="008E12FC" w:rsidRDefault="008E12FC" w:rsidP="007150A5">
            <w:pPr>
              <w:tabs>
                <w:tab w:val="left" w:pos="835"/>
                <w:tab w:val="left" w:pos="182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F314F1" w:rsidP="000336D9">
            <w:pPr>
              <w:tabs>
                <w:tab w:val="left" w:pos="1951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931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50A5">
              <w:rPr>
                <w:rFonts w:ascii="Tahoma" w:hAnsi="Tahoma" w:cs="Tahoma"/>
                <w:b/>
                <w:sz w:val="20"/>
                <w:szCs w:val="20"/>
              </w:rPr>
              <w:t xml:space="preserve">         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 xml:space="preserve"> NE</w:t>
            </w:r>
          </w:p>
          <w:p w:rsidR="00BE5060" w:rsidRDefault="00BE5060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Pr="007150A5" w:rsidRDefault="00BE5060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D6562A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 w:rsidR="007150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162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0A5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7150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7150A5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Pr="008947A6" w:rsidRDefault="008947A6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427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Pr="007150A5" w:rsidRDefault="008947A6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7726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D6562A" w:rsidRPr="007150A5" w:rsidRDefault="00D6562A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239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Pr="007150A5" w:rsidRDefault="008947A6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253C" w:rsidRPr="007150A5" w:rsidRDefault="006A60EE" w:rsidP="006353D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50A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</w:t>
            </w: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6342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Pr="007150A5" w:rsidRDefault="0097253C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7253C" w:rsidRPr="007150A5" w:rsidRDefault="0097253C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556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Default="0097253C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5C0" w:rsidRPr="007150A5" w:rsidRDefault="008B55C0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6A60EE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84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Pr="007150A5" w:rsidRDefault="0097253C" w:rsidP="007150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Pr="007150A5" w:rsidRDefault="00BE5060" w:rsidP="00BE506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69653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0A1316" w:rsidRDefault="000A1316" w:rsidP="007150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53DA" w:rsidRDefault="006353DA" w:rsidP="007150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53DA" w:rsidRPr="007150A5" w:rsidRDefault="006353DA" w:rsidP="006353D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3456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E4895" w:rsidRDefault="008E4895" w:rsidP="008E489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E4895" w:rsidRDefault="008E4895" w:rsidP="008E48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895" w:rsidRPr="007150A5" w:rsidRDefault="00A11F1E" w:rsidP="008E489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 w:rsidR="008E489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31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4895"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="008E4895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353DA" w:rsidRPr="0097253C" w:rsidRDefault="006353DA" w:rsidP="006353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6459" w:rsidRDefault="00487CC6" w:rsidP="00AB584B">
      <w:r>
        <w:lastRenderedPageBreak/>
        <w:br/>
      </w:r>
      <w:r>
        <w:br/>
      </w:r>
    </w:p>
    <w:tbl>
      <w:tblPr>
        <w:tblStyle w:val="Mkatabulky"/>
        <w:tblW w:w="91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202"/>
      </w:tblGrid>
      <w:tr w:rsidR="003A04D4" w:rsidRPr="008E12FC" w:rsidTr="000336D9">
        <w:trPr>
          <w:trHeight w:val="567"/>
        </w:trPr>
        <w:tc>
          <w:tcPr>
            <w:tcW w:w="9151" w:type="dxa"/>
            <w:gridSpan w:val="3"/>
            <w:shd w:val="clear" w:color="auto" w:fill="DEEAF6" w:themeFill="accent1" w:themeFillTint="33"/>
            <w:vAlign w:val="center"/>
          </w:tcPr>
          <w:p w:rsidR="003A04D4" w:rsidRPr="008E12FC" w:rsidRDefault="004F1DB7" w:rsidP="000A1EFE">
            <w:pPr>
              <w:pStyle w:val="Odstavecseseznamem"/>
              <w:numPr>
                <w:ilvl w:val="0"/>
                <w:numId w:val="1"/>
              </w:numPr>
              <w:tabs>
                <w:tab w:val="left" w:pos="135"/>
              </w:tabs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3A04D4" w:rsidRPr="008E12FC">
              <w:rPr>
                <w:rFonts w:ascii="Tahoma" w:hAnsi="Tahoma" w:cs="Tahoma"/>
                <w:b/>
                <w:sz w:val="20"/>
                <w:szCs w:val="20"/>
              </w:rPr>
              <w:t xml:space="preserve">áš úřad svým </w:t>
            </w:r>
            <w:r w:rsidR="003A04D4">
              <w:rPr>
                <w:rFonts w:ascii="Tahoma" w:hAnsi="Tahoma" w:cs="Tahoma"/>
                <w:b/>
                <w:sz w:val="20"/>
                <w:szCs w:val="20"/>
              </w:rPr>
              <w:t>klientům</w:t>
            </w:r>
            <w:r w:rsidR="001A14FC">
              <w:rPr>
                <w:rFonts w:ascii="Tahoma" w:hAnsi="Tahoma" w:cs="Tahoma"/>
                <w:b/>
                <w:sz w:val="20"/>
                <w:szCs w:val="20"/>
              </w:rPr>
              <w:t>/klientkám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každou kladnou odpověď 1 bod)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947A6" w:rsidRPr="008E12FC" w:rsidTr="00DF6569">
        <w:trPr>
          <w:trHeight w:val="3115"/>
        </w:trPr>
        <w:tc>
          <w:tcPr>
            <w:tcW w:w="2972" w:type="dxa"/>
          </w:tcPr>
          <w:p w:rsidR="00BB012A" w:rsidRDefault="00BB012A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bezbariérový přístup</w:t>
            </w:r>
          </w:p>
          <w:p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vyhrazená místa pro kočárky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dětské/hrací koutky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místa pro kojící matky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odpočinkové zóny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7229C" w:rsidRPr="008E12FC" w:rsidRDefault="008947A6" w:rsidP="004E0F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přebalovací pulty</w:t>
            </w:r>
          </w:p>
        </w:tc>
        <w:tc>
          <w:tcPr>
            <w:tcW w:w="2977" w:type="dxa"/>
          </w:tcPr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124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E5060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7229C" w:rsidRDefault="0067229C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694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BE5060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1679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BE5060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171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BE5060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99584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BE5060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845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BE5060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E5060" w:rsidRPr="008947A6" w:rsidRDefault="00BE5060" w:rsidP="006722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2" w:type="dxa"/>
          </w:tcPr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8183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6D9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E5060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95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327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833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Default="0097253C" w:rsidP="0097253C">
            <w:pPr>
              <w:ind w:right="1443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E5060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51049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A24FB7" w:rsidRDefault="006A60EE" w:rsidP="008947A6">
            <w:pPr>
              <w:jc w:val="center"/>
              <w:rPr>
                <w:b/>
                <w:noProof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  <w:p w:rsidR="008947A6" w:rsidRPr="00DF6569" w:rsidRDefault="00F314F1" w:rsidP="00DF656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915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A60EE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:rsidR="00FE584A" w:rsidRDefault="00FE584A" w:rsidP="00AB584B">
      <w:pPr>
        <w:rPr>
          <w:rFonts w:ascii="Tahoma" w:hAnsi="Tahoma" w:cs="Tahoma"/>
          <w:b/>
          <w:color w:val="00B050"/>
          <w:sz w:val="20"/>
          <w:szCs w:val="20"/>
        </w:rPr>
      </w:pPr>
    </w:p>
    <w:p w:rsidR="00CE59AD" w:rsidRDefault="00487CC6" w:rsidP="00AB584B">
      <w:pPr>
        <w:rPr>
          <w:rFonts w:ascii="Tahoma" w:hAnsi="Tahoma" w:cs="Tahoma"/>
          <w:b/>
          <w:color w:val="00B050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  <w:r>
        <w:rPr>
          <w:rFonts w:ascii="Tahoma" w:hAnsi="Tahoma" w:cs="Tahoma"/>
          <w:b/>
          <w:color w:val="00B050"/>
          <w:sz w:val="20"/>
          <w:szCs w:val="20"/>
        </w:rPr>
        <w:br/>
      </w:r>
    </w:p>
    <w:tbl>
      <w:tblPr>
        <w:tblStyle w:val="Mkatabulky"/>
        <w:tblpPr w:leftFromText="141" w:rightFromText="141" w:vertAnchor="text" w:tblpXSpec="right" w:tblpY="1"/>
        <w:tblOverlap w:val="never"/>
        <w:tblW w:w="87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0"/>
        <w:gridCol w:w="2858"/>
        <w:gridCol w:w="2940"/>
      </w:tblGrid>
      <w:tr w:rsidR="00D12FE2" w:rsidTr="00487CC6">
        <w:trPr>
          <w:trHeight w:val="555"/>
        </w:trPr>
        <w:tc>
          <w:tcPr>
            <w:tcW w:w="87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2FE2" w:rsidRPr="00FE584A" w:rsidRDefault="00FE584A" w:rsidP="00FB7948">
            <w:pPr>
              <w:pStyle w:val="Odstavecseseznamem"/>
              <w:numPr>
                <w:ilvl w:val="0"/>
                <w:numId w:val="1"/>
              </w:numPr>
              <w:tabs>
                <w:tab w:val="left" w:pos="150"/>
              </w:tabs>
              <w:ind w:left="362" w:hanging="1780"/>
              <w:jc w:val="both"/>
              <w:rPr>
                <w:rFonts w:ascii="Tahoma" w:hAnsi="Tahoma" w:cs="Tahoma"/>
                <w:b/>
                <w:color w:val="00B050"/>
                <w:sz w:val="20"/>
                <w:szCs w:val="20"/>
                <w:lang w:eastAsia="en-US"/>
              </w:rPr>
            </w:pP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lastRenderedPageBreak/>
              <w:t>6. Jak řeší úřad případy diskriminace</w:t>
            </w:r>
            <w:r w:rsidR="00D464B8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na základě pohlaví</w:t>
            </w: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a/nebo</w:t>
            </w:r>
            <w:r w:rsidR="00D12FE2"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sexuálního o</w:t>
            </w: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btěžování na svých pracovištích</w:t>
            </w:r>
            <w:r w:rsidR="006B58E5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</w:t>
            </w:r>
            <w:r w:rsidR="006B58E5" w:rsidRPr="006B58E5">
              <w:rPr>
                <w:rFonts w:ascii="Tahoma" w:hAnsi="Tahoma" w:cs="Tahoma"/>
                <w:color w:val="2E74B5" w:themeColor="accent1" w:themeShade="BF"/>
                <w:sz w:val="20"/>
                <w:szCs w:val="20"/>
                <w:lang w:eastAsia="en-US"/>
              </w:rPr>
              <w:t>(za každou kladnou odpověď 1 bod)</w:t>
            </w:r>
            <w:r w:rsidR="006B58E5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12FE2" w:rsidTr="00487CC6">
        <w:trPr>
          <w:trHeight w:val="7487"/>
        </w:trPr>
        <w:tc>
          <w:tcPr>
            <w:tcW w:w="2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2FE2" w:rsidRPr="00487CC6" w:rsidRDefault="00D12FE2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Etický kodex či jiný předpis, ve kterém je explicitně zakotven zákaz sexuálního obtěžování</w:t>
            </w:r>
            <w:r w:rsidRPr="00487CC6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D12FE2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Anonymní schránka pro hlášení případů sexuálního obtěžování (a jiného nevhodného chování)</w:t>
            </w:r>
            <w:r w:rsidRPr="00487CC6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D12FE2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Předpisem stanovený postup řešení případů sexuálního obtěžování</w:t>
            </w:r>
          </w:p>
          <w:p w:rsidR="00FB7948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Vstupní</w:t>
            </w:r>
            <w:r w:rsidR="00DF6569" w:rsidRPr="00487CC6">
              <w:rPr>
                <w:rFonts w:ascii="Tahoma" w:hAnsi="Tahoma" w:cs="Tahoma"/>
                <w:sz w:val="20"/>
                <w:szCs w:val="20"/>
              </w:rPr>
              <w:t>/průběžné</w:t>
            </w:r>
            <w:r w:rsidRPr="00487CC6">
              <w:rPr>
                <w:rFonts w:ascii="Tahoma" w:hAnsi="Tahoma" w:cs="Tahoma"/>
                <w:sz w:val="20"/>
                <w:szCs w:val="20"/>
              </w:rPr>
              <w:t xml:space="preserve"> vzdělávání, jehož součástí je i informování o problematice sexuálního obtěžování</w:t>
            </w: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br/>
            </w:r>
          </w:p>
          <w:p w:rsidR="00D12FE2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Vzdělávací program zaměřený na prevenci sexuálního obtěžování</w:t>
            </w:r>
          </w:p>
          <w:p w:rsidR="00FB7948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B7948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Pověřená osoba, na kterou se lze obrátit</w:t>
            </w:r>
          </w:p>
          <w:p w:rsidR="00FB7948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B7948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 xml:space="preserve">Spolupracující) psycholog či psycholožka, na které se lze obrátit </w:t>
            </w:r>
          </w:p>
          <w:p w:rsidR="00FB7948" w:rsidRPr="00487CC6" w:rsidRDefault="00FB7948" w:rsidP="00FB794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0494" w:rsidRPr="00487CC6" w:rsidRDefault="00400494" w:rsidP="00400494">
            <w:pPr>
              <w:pStyle w:val="Textkomente"/>
              <w:spacing w:after="200"/>
              <w:rPr>
                <w:rFonts w:ascii="Tahoma" w:hAnsi="Tahoma" w:cs="Tahoma"/>
              </w:rPr>
            </w:pPr>
            <w:r w:rsidRPr="00487CC6">
              <w:rPr>
                <w:rFonts w:ascii="Tahoma" w:hAnsi="Tahoma" w:cs="Tahoma"/>
              </w:rPr>
              <w:t>Jiná možnost (napište jaká):</w:t>
            </w:r>
          </w:p>
          <w:p w:rsidR="00FB7948" w:rsidRPr="00487CC6" w:rsidRDefault="00E6339F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sz w:val="20"/>
                <w:szCs w:val="20"/>
              </w:rPr>
              <w:t>…………………………………………</w:t>
            </w:r>
            <w:r w:rsidR="00FB7948" w:rsidRPr="00487CC6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2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2FE2" w:rsidRPr="00487CC6" w:rsidRDefault="00D12FE2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8B55C0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8395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EF7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E5060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8B55C0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847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D12FE2" w:rsidP="00FB794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5550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D12FE2" w:rsidRPr="00487CC6" w:rsidRDefault="00D12FE2" w:rsidP="00FB794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8B55C0" w:rsidP="00FB794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618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8033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D12FE2" w:rsidRPr="00487CC6" w:rsidRDefault="00D12FE2" w:rsidP="00FB794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D12FE2" w:rsidRPr="00487CC6" w:rsidRDefault="006A60EE" w:rsidP="00FB794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  <w:r w:rsidRPr="00487CC6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</w:p>
          <w:p w:rsidR="00FB7948" w:rsidRPr="00487CC6" w:rsidRDefault="00FB7948" w:rsidP="00FB794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2990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FB7948" w:rsidRPr="00487CC6" w:rsidRDefault="00FB7948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400494" w:rsidRPr="00487CC6" w:rsidRDefault="00400494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400494" w:rsidRPr="00487CC6" w:rsidRDefault="00F314F1" w:rsidP="00022C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82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022CD5" w:rsidRPr="00487CC6" w:rsidRDefault="00022CD5" w:rsidP="00022C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0494" w:rsidRPr="00487CC6" w:rsidRDefault="00400494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420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>ANO</w:t>
            </w:r>
          </w:p>
          <w:p w:rsidR="00400494" w:rsidRPr="00487CC6" w:rsidRDefault="00400494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2FE2" w:rsidRPr="00487CC6" w:rsidRDefault="00D12FE2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8B55C0" w:rsidP="00FB7948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3858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E5060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D12FE2" w:rsidRPr="00487CC6" w:rsidRDefault="00D12FE2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6A60EE" w:rsidP="00FB7948">
            <w:pPr>
              <w:ind w:right="87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:rsidR="00FB7948" w:rsidRPr="00487CC6" w:rsidRDefault="006A60EE" w:rsidP="00FB7948">
            <w:pPr>
              <w:ind w:right="87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</w:t>
            </w: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5145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FB7948" w:rsidRPr="00487CC6" w:rsidRDefault="006A60EE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6A60EE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3484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FE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8B55C0" w:rsidRPr="00487CC6" w:rsidRDefault="008B55C0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6A60EE" w:rsidP="00FB7948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10776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0997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FB7948" w:rsidRPr="00487CC6" w:rsidRDefault="006A60EE" w:rsidP="00FB7948">
            <w:pPr>
              <w:ind w:right="734"/>
              <w:jc w:val="center"/>
              <w:rPr>
                <w:rFonts w:ascii="Tahoma" w:hAnsi="Tahoma" w:cs="Tahoma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="00A51CD3" w:rsidRPr="00487CC6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inline distT="0" distB="0" distL="0" distR="0" wp14:anchorId="129AB67D" wp14:editId="4BCDBC8A">
                      <wp:extent cx="180975" cy="133350"/>
                      <wp:effectExtent l="0" t="0" r="0" b="0"/>
                      <wp:docPr id="43" name="Obrázek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F64D580" id="Obrázek 47" o:spid="_x0000_s1026" style="width:14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B7948" w:rsidRPr="00487CC6" w:rsidRDefault="00FB7948" w:rsidP="00FB7948">
            <w:pPr>
              <w:ind w:right="734"/>
              <w:jc w:val="center"/>
              <w:rPr>
                <w:rFonts w:ascii="Tahoma" w:hAnsi="Tahoma" w:cs="Tahoma"/>
              </w:rPr>
            </w:pPr>
          </w:p>
          <w:p w:rsidR="00FB7948" w:rsidRPr="00487CC6" w:rsidRDefault="00FB7948" w:rsidP="00FB7948">
            <w:pPr>
              <w:ind w:firstLine="1168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4257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400494" w:rsidRPr="00487CC6" w:rsidRDefault="00400494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400494" w:rsidRPr="00487CC6" w:rsidRDefault="00400494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165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0336D9" w:rsidRPr="00487CC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400494" w:rsidRPr="00487CC6" w:rsidRDefault="00400494" w:rsidP="00022CD5">
            <w:pPr>
              <w:ind w:right="734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400494" w:rsidRPr="00487CC6" w:rsidRDefault="00400494" w:rsidP="00FB7948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BE5060" w:rsidRPr="00487CC6" w:rsidRDefault="00F314F1" w:rsidP="00BE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711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60" w:rsidRPr="00487C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A60EE" w:rsidRPr="00487CC6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D12FE2" w:rsidRPr="00487CC6" w:rsidRDefault="00D12FE2" w:rsidP="00400494">
            <w:pPr>
              <w:ind w:right="734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87CC6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D12FE2" w:rsidRDefault="00487CC6" w:rsidP="00AB584B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 w:rsidR="00FB7948">
        <w:rPr>
          <w:rFonts w:ascii="Tahoma" w:hAnsi="Tahoma" w:cs="Tahoma"/>
          <w:i/>
          <w:sz w:val="20"/>
          <w:szCs w:val="20"/>
        </w:rPr>
        <w:br w:type="textWrapping" w:clear="all"/>
      </w:r>
    </w:p>
    <w:p w:rsidR="00765665" w:rsidRPr="00D464B8" w:rsidRDefault="00E6231A" w:rsidP="00FE56A2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D464B8">
        <w:rPr>
          <w:rFonts w:ascii="Tahoma" w:hAnsi="Tahoma" w:cs="Tahoma"/>
          <w:b/>
          <w:color w:val="002060"/>
          <w:u w:val="single"/>
        </w:rPr>
        <w:lastRenderedPageBreak/>
        <w:t xml:space="preserve">OPATŘENÍ </w:t>
      </w:r>
      <w:r w:rsidR="00D464B8" w:rsidRPr="00D464B8">
        <w:rPr>
          <w:rFonts w:ascii="Tahoma" w:hAnsi="Tahoma" w:cs="Tahoma"/>
          <w:b/>
          <w:color w:val="002060"/>
          <w:u w:val="single"/>
        </w:rPr>
        <w:t xml:space="preserve"> MĚSTA/OBCE </w:t>
      </w:r>
      <w:r w:rsidRPr="00D464B8">
        <w:rPr>
          <w:rFonts w:ascii="Tahoma" w:hAnsi="Tahoma" w:cs="Tahoma"/>
          <w:b/>
          <w:color w:val="002060"/>
          <w:u w:val="single"/>
        </w:rPr>
        <w:t xml:space="preserve">V OBLASTI PREVENCE A ŘEŠENÍ SITUACÍ ŽEN OHROŽENÝCH SOCIÁLNÍM VYLOUČENÍM </w:t>
      </w:r>
      <w:r w:rsidR="00FE56A2" w:rsidRPr="00D464B8">
        <w:rPr>
          <w:rFonts w:ascii="Tahoma" w:hAnsi="Tahoma" w:cs="Tahoma"/>
          <w:b/>
          <w:color w:val="002060"/>
          <w:u w:val="single"/>
        </w:rPr>
        <w:t>(za každé ano 1 bod)</w:t>
      </w:r>
    </w:p>
    <w:p w:rsidR="00FE56A2" w:rsidRPr="00FE56A2" w:rsidRDefault="00FE56A2" w:rsidP="00FE56A2">
      <w:pPr>
        <w:pStyle w:val="Odstavecseseznamem"/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0"/>
      </w:tblGrid>
      <w:tr w:rsidR="00765665" w:rsidTr="0076566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8D0396" w:rsidRPr="00EB6CCB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 xml:space="preserve"> </w:t>
            </w:r>
            <w:r w:rsidRPr="00EB6CCB">
              <w:rPr>
                <w:rFonts w:ascii="Tahoma" w:eastAsia="Arial" w:hAnsi="Tahoma" w:cs="Tahoma"/>
                <w:b/>
                <w:sz w:val="22"/>
                <w:szCs w:val="22"/>
              </w:rPr>
              <w:t>OPATŘENÍ NA INSTITUCIONÁLNÍ ÚROVNI</w:t>
            </w:r>
          </w:p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E277BC">
              <w:trPr>
                <w:trHeight w:val="574"/>
              </w:trPr>
              <w:tc>
                <w:tcPr>
                  <w:tcW w:w="9046" w:type="dxa"/>
                  <w:shd w:val="clear" w:color="auto" w:fill="D9E2F3" w:themeFill="accent5" w:themeFillTint="33"/>
                  <w:vAlign w:val="center"/>
                </w:tcPr>
                <w:p w:rsidR="008D0396" w:rsidRPr="00142469" w:rsidRDefault="008D0396" w:rsidP="00E6231A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27" w:hanging="327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14246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Zabývá se zastupitelstvo obce/města</w:t>
                  </w:r>
                  <w:r w:rsidR="0091690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916908" w:rsidRPr="00D464B8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prevencí a řešením </w:t>
                  </w:r>
                  <w:r w:rsidR="00E6231A" w:rsidRPr="00D464B8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situace žen ohrožených sociálním vyloučením </w:t>
                  </w:r>
                  <w:r w:rsidR="00E6231A" w:rsidRPr="004D0AB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(bezdomovkyně, samotné seniorky, matky samoživitelky, oběti domácího násilí…</w:t>
                  </w:r>
                  <w:r w:rsidR="00E6231A" w:rsidRPr="004D0AB2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)</w:t>
                  </w:r>
                  <w:r w:rsidRPr="00D464B8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  <w:r w:rsidR="00D464B8" w:rsidRPr="00D464B8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464B8" w:rsidRPr="00D464B8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0A1EFE">
              <w:trPr>
                <w:trHeight w:val="775"/>
              </w:trPr>
              <w:tc>
                <w:tcPr>
                  <w:tcW w:w="9046" w:type="dxa"/>
                  <w:shd w:val="clear" w:color="auto" w:fill="FFFFFF" w:themeFill="background1"/>
                  <w:vAlign w:val="center"/>
                </w:tcPr>
                <w:p w:rsidR="000A1EFE" w:rsidRDefault="008D0396" w:rsidP="000A1EF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0A1EF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0A1EFE" w:rsidRDefault="000A1EFE" w:rsidP="000A1EF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79458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946914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:rsidR="008D0396" w:rsidRPr="005B6459" w:rsidRDefault="00D464B8" w:rsidP="00E6231A">
                  <w:pPr>
                    <w:pStyle w:val="Odstavecseseznamem"/>
                    <w:numPr>
                      <w:ilvl w:val="0"/>
                      <w:numId w:val="1"/>
                    </w:numPr>
                    <w:ind w:left="357" w:hanging="357"/>
                    <w:contextualSpacing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C6A4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Mohou se občané s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 problémy 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 otázkách prevence a řešení situací žen ohrožených sociálním vyloučením obracet na obec/město?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D464B8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shd w:val="clear" w:color="auto" w:fill="FFFFFF" w:themeFill="background1"/>
                  <w:vAlign w:val="center"/>
                </w:tcPr>
                <w:p w:rsidR="000A1EFE" w:rsidRDefault="008D0396" w:rsidP="000A1EF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0A1EFE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0A1EFE" w:rsidRDefault="000A1EFE" w:rsidP="000A1EF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6622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332501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903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D464B8">
              <w:trPr>
                <w:trHeight w:val="286"/>
              </w:trPr>
              <w:tc>
                <w:tcPr>
                  <w:tcW w:w="9034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D464B8" w:rsidP="00E6231A">
                  <w:pPr>
                    <w:pStyle w:val="Odstavecseseznamem"/>
                    <w:numPr>
                      <w:ilvl w:val="0"/>
                      <w:numId w:val="1"/>
                    </w:numPr>
                    <w:ind w:left="327" w:hanging="28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Spolupracuje město/obec 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 otázkách prevence a řešení situací žen ohrožených sociálním vyloučením s Městskou policií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a/nebo Policií ČR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D464B8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0A1EFE">
              <w:trPr>
                <w:trHeight w:val="532"/>
              </w:trPr>
              <w:tc>
                <w:tcPr>
                  <w:tcW w:w="9034" w:type="dxa"/>
                  <w:shd w:val="clear" w:color="auto" w:fill="FFFFFF" w:themeFill="background1"/>
                  <w:vAlign w:val="center"/>
                </w:tcPr>
                <w:p w:rsidR="00D464B8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6A60EE" w:rsidRDefault="006A60EE" w:rsidP="006A60E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155276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252044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BE396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711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D464B8" w:rsidP="00BE396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10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Podporuje obec/město dočasné chráněné bydlení/azylové domy? </w:t>
                  </w:r>
                  <w:r w:rsidR="00432F62"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Jsou tato</w:t>
                  </w:r>
                  <w:r w:rsidR="00432F6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opatření začleněna v </w:t>
                  </w:r>
                  <w:r w:rsidR="00432F62"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rozpočtu obce/města?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D464B8">
                    <w:rPr>
                      <w:rFonts w:ascii="Tahoma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6A60EE" w:rsidRDefault="006A60EE" w:rsidP="006A60E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337446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83951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694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E1020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11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S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polupracuje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obec/město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 neziskovými organizacemi, které se touto problematikou zabývají? </w:t>
                  </w:r>
                  <w:r w:rsidRPr="00E10203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6A60EE" w:rsidRDefault="006A60EE" w:rsidP="006A60E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152956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709948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8D0396" w:rsidRPr="00E10203" w:rsidRDefault="008D0396" w:rsidP="008D0396">
                  <w:r w:rsidRPr="00CB7C2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Pokud ano, popište jak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704C92" w:rsidRPr="00E10203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(1 bod</w:t>
                  </w:r>
                  <w:r w:rsidRPr="00E10203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)</w:t>
                  </w:r>
                  <w:r w:rsidR="00BE3967">
                    <w:rPr>
                      <w:rFonts w:ascii="Tahoma" w:hAnsi="Tahoma" w:cs="Tahoma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="00BE3967" w:rsidRPr="00E1020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a jakou částku má </w:t>
                  </w:r>
                  <w:r w:rsidR="00217D5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obec/město </w:t>
                  </w:r>
                  <w:r w:rsidR="00E1020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na spolupráci </w:t>
                  </w:r>
                  <w:r w:rsidR="00BE3967" w:rsidRPr="00E1020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vyčleněnou v rozpočtu </w:t>
                  </w:r>
                  <w:r w:rsidR="00BE3967" w:rsidRPr="00E10203"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  <w:t>(1 bod)</w:t>
                  </w: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0A1EFE" w:rsidRPr="005B6459" w:rsidRDefault="00487CC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:rsidR="008D0396" w:rsidRDefault="00487CC6" w:rsidP="008D0396">
            <w:r>
              <w:br/>
            </w:r>
            <w:r>
              <w:br/>
            </w:r>
          </w:p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85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BE3967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12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432F62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Zavedla obec/město nějaká specifická opatření </w:t>
                  </w:r>
                  <w:r w:rsidR="00BE3967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na</w:t>
                  </w:r>
                  <w:r w:rsidR="00432F62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prevenci domácího násilí?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E10203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6A60EE">
              <w:trPr>
                <w:trHeight w:val="411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6A60EE" w:rsidRDefault="008D0396" w:rsidP="006A60E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6A60EE" w:rsidRDefault="006A60EE" w:rsidP="006A60E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167397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2002464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:rsidR="008D0396" w:rsidRPr="00E674D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jaká? (</w:t>
                  </w:r>
                  <w:r w:rsidR="00704C92" w:rsidRPr="00704C92">
                    <w:rPr>
                      <w:rFonts w:ascii="Tahoma" w:eastAsia="Arial" w:hAnsi="Tahoma" w:cs="Tahoma"/>
                      <w:b/>
                      <w:color w:val="2E74B5" w:themeColor="accent1" w:themeShade="BF"/>
                      <w:sz w:val="20"/>
                      <w:szCs w:val="20"/>
                    </w:rPr>
                    <w:t xml:space="preserve">za každou odpověď </w:t>
                  </w:r>
                  <w:r w:rsidRPr="00E674DB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1 bod navíc)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projekty – spolupráce s neziskovými organizacemi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školení strážníků obecní/městské policie v této oblasti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podpora/zřizování psychologických poraden pro rodinu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hAnsi="Tahoma" w:cs="Tahoma"/>
                      <w:sz w:val="20"/>
                      <w:szCs w:val="20"/>
                    </w:rPr>
                    <w:t>přednášky, besedy</w:t>
                  </w:r>
                </w:p>
                <w:p w:rsidR="00E10203" w:rsidRPr="00E10203" w:rsidRDefault="00E10203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hAnsi="Tahoma" w:cs="Tahoma"/>
                      <w:sz w:val="20"/>
                      <w:szCs w:val="20"/>
                    </w:rPr>
                    <w:t>jiné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:rsidTr="003118B1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022CD5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13. </w:t>
                  </w:r>
                  <w:r w:rsidR="008374B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Spolupracuje obec/město</w:t>
                  </w:r>
                  <w:r w:rsidR="006D76D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 intervenčním</w:t>
                  </w:r>
                  <w:r w:rsidR="00022CD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i centry</w:t>
                  </w:r>
                  <w:r w:rsidR="006D76D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E10203">
                    <w:rPr>
                      <w:rFonts w:ascii="Tahoma" w:eastAsia="Arial" w:hAnsi="Tahoma" w:cs="Tahoma"/>
                      <w:color w:val="2E74B5" w:themeColor="accent1" w:themeShade="BF"/>
                      <w:sz w:val="20"/>
                      <w:szCs w:val="20"/>
                    </w:rPr>
                    <w:t>(za ano 1 bod)</w:t>
                  </w:r>
                </w:p>
              </w:tc>
            </w:tr>
            <w:tr w:rsidR="008D0396" w:rsidRPr="005B6459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:rsidR="006A60EE" w:rsidRDefault="008D0396" w:rsidP="006A60E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6A60EE" w:rsidRDefault="006A60EE" w:rsidP="006A60E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94662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910682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36D9"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:rsidR="008D0396" w:rsidRPr="00FB5CB2" w:rsidRDefault="00E10203" w:rsidP="00B97B2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14</w:t>
                  </w:r>
                  <w:r w:rsidR="002D3F4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Napište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zkušenosti z dobré praxe ve </w:t>
                  </w:r>
                  <w:r w:rsidR="00022CD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vašem úřadě,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aší obci/městě. Co se vám osvědčilo</w:t>
                  </w:r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, podařilo vyřešit, co jste </w:t>
                  </w:r>
                  <w:proofErr w:type="gramStart"/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realizovali.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 w:rsidRPr="00E10203">
                    <w:rPr>
                      <w:rFonts w:ascii="Tahoma" w:eastAsia="Arial" w:hAnsi="Tahoma" w:cs="Tahoma"/>
                      <w:color w:val="0070C0"/>
                      <w:sz w:val="20"/>
                      <w:szCs w:val="20"/>
                    </w:rPr>
                    <w:t>(1</w:t>
                  </w:r>
                  <w:r w:rsidR="004E0F57" w:rsidRPr="00E10203">
                    <w:rPr>
                      <w:rFonts w:ascii="Tahoma" w:eastAsia="Arial" w:hAnsi="Tahoma" w:cs="Tahoma"/>
                      <w:color w:val="0070C0"/>
                      <w:sz w:val="20"/>
                      <w:szCs w:val="20"/>
                    </w:rPr>
                    <w:t>-10</w:t>
                  </w:r>
                  <w:proofErr w:type="gramEnd"/>
                  <w:r w:rsidR="008D0396" w:rsidRPr="00E10203">
                    <w:rPr>
                      <w:rFonts w:ascii="Tahoma" w:eastAsia="Arial" w:hAnsi="Tahoma" w:cs="Tahoma"/>
                      <w:color w:val="0070C0"/>
                      <w:sz w:val="20"/>
                      <w:szCs w:val="20"/>
                    </w:rPr>
                    <w:t xml:space="preserve"> bod</w:t>
                  </w:r>
                  <w:r w:rsidR="00FB5CB2" w:rsidRPr="00E10203">
                    <w:rPr>
                      <w:rFonts w:ascii="Tahoma" w:eastAsia="Arial" w:hAnsi="Tahoma" w:cs="Tahoma"/>
                      <w:color w:val="0070C0"/>
                      <w:sz w:val="20"/>
                      <w:szCs w:val="20"/>
                    </w:rPr>
                    <w:t>ů</w:t>
                  </w:r>
                  <w:r w:rsidR="008D0396" w:rsidRPr="00E10203">
                    <w:rPr>
                      <w:rFonts w:ascii="Tahoma" w:eastAsia="Arial" w:hAnsi="Tahoma" w:cs="Tahoma"/>
                      <w:color w:val="0070C0"/>
                      <w:sz w:val="20"/>
                      <w:szCs w:val="20"/>
                    </w:rPr>
                    <w:t>)</w:t>
                  </w:r>
                </w:p>
              </w:tc>
            </w:tr>
            <w:tr w:rsidR="008D0396" w:rsidTr="00D906EB">
              <w:tc>
                <w:tcPr>
                  <w:tcW w:w="9062" w:type="dxa"/>
                  <w:shd w:val="clear" w:color="auto" w:fill="FFFFFF" w:themeFill="background1"/>
                </w:tcPr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0A1EFE" w:rsidRDefault="000A1EFE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</w:tc>
            </w:tr>
          </w:tbl>
          <w:p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</w:p>
          <w:p w:rsidR="008D0396" w:rsidRPr="00E410DA" w:rsidRDefault="00E10203" w:rsidP="008D0396">
            <w:pPr>
              <w:pStyle w:val="Textpole"/>
              <w:jc w:val="both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E410DA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D</w:t>
            </w:r>
            <w:r w:rsidR="008D0396" w:rsidRPr="00E410DA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ěkujeme za vaši ochotu při vyplňování tohoto dotazníku.</w:t>
            </w:r>
          </w:p>
          <w:p w:rsidR="008D0396" w:rsidRPr="00E410DA" w:rsidRDefault="008D0396" w:rsidP="008D0396">
            <w:pPr>
              <w:pStyle w:val="Textpole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8D0396" w:rsidRPr="00E410DA" w:rsidRDefault="008D0396" w:rsidP="008D0396">
            <w:pPr>
              <w:pStyle w:val="Textpole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Pro případné informace k obsahu dotazníku se obraťte na: </w:t>
            </w:r>
          </w:p>
          <w:p w:rsidR="008D0396" w:rsidRPr="00E410DA" w:rsidRDefault="004E0F57" w:rsidP="004E0F57">
            <w:pPr>
              <w:pStyle w:val="Textpole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JUDr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.</w:t>
            </w: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Jiřinu Castorena,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tel.:  </w:t>
            </w:r>
            <w:r w:rsidRPr="00E410DA">
              <w:rPr>
                <w:rFonts w:ascii="Tahoma" w:hAnsi="Tahoma" w:cs="Tahoma"/>
                <w:b w:val="0"/>
                <w:sz w:val="20"/>
                <w:szCs w:val="20"/>
                <w:lang w:eastAsia="cs-CZ"/>
              </w:rPr>
              <w:t>974 863 553</w:t>
            </w:r>
            <w:proofErr w:type="gramEnd"/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e-mail: </w:t>
            </w:r>
            <w:hyperlink r:id="rId8" w:history="1">
              <w:r w:rsidR="00A04893" w:rsidRPr="00A83493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j.cas@institutpraha.cz</w:t>
              </w:r>
            </w:hyperlink>
          </w:p>
          <w:p w:rsidR="008D0396" w:rsidRPr="00E410DA" w:rsidRDefault="008D0396" w:rsidP="00022CD5">
            <w:pPr>
              <w:pStyle w:val="Textpole"/>
              <w:spacing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Vyplněný dotazník zašlete </w:t>
            </w:r>
            <w:r w:rsidRPr="00022CD5">
              <w:rPr>
                <w:rFonts w:ascii="Tahoma" w:hAnsi="Tahoma" w:cs="Tahoma"/>
                <w:bCs w:val="0"/>
                <w:sz w:val="20"/>
                <w:szCs w:val="20"/>
              </w:rPr>
              <w:t>do</w:t>
            </w:r>
            <w:r w:rsidR="00022CD5" w:rsidRPr="00022CD5">
              <w:rPr>
                <w:rFonts w:ascii="Tahoma" w:hAnsi="Tahoma" w:cs="Tahoma"/>
                <w:bCs w:val="0"/>
                <w:sz w:val="20"/>
                <w:szCs w:val="20"/>
              </w:rPr>
              <w:t xml:space="preserve"> </w:t>
            </w:r>
            <w:proofErr w:type="gramStart"/>
            <w:r w:rsidR="00022CD5" w:rsidRPr="00022CD5">
              <w:rPr>
                <w:rFonts w:ascii="Tahoma" w:hAnsi="Tahoma" w:cs="Tahoma"/>
                <w:bCs w:val="0"/>
                <w:sz w:val="20"/>
                <w:szCs w:val="20"/>
              </w:rPr>
              <w:t>2.10.</w:t>
            </w:r>
            <w:r w:rsidR="00022CD5">
              <w:rPr>
                <w:rFonts w:ascii="Tahoma" w:hAnsi="Tahoma" w:cs="Tahoma"/>
                <w:bCs w:val="0"/>
                <w:sz w:val="20"/>
                <w:szCs w:val="20"/>
              </w:rPr>
              <w:t xml:space="preserve"> </w:t>
            </w:r>
            <w:r w:rsidR="00E043AD" w:rsidRPr="00E410DA">
              <w:rPr>
                <w:rFonts w:ascii="Tahoma" w:hAnsi="Tahoma" w:cs="Tahoma"/>
                <w:bCs w:val="0"/>
                <w:sz w:val="20"/>
                <w:szCs w:val="20"/>
              </w:rPr>
              <w:t>2023</w:t>
            </w:r>
            <w:proofErr w:type="gramEnd"/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. Pro jeho odeslání využijte jednu z níže uvedených možností:</w:t>
            </w:r>
          </w:p>
          <w:p w:rsidR="008D0396" w:rsidRPr="00400494" w:rsidRDefault="008D0396" w:rsidP="008D0396">
            <w:pPr>
              <w:pStyle w:val="Textpole"/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na e-mailovou adresu: </w:t>
            </w:r>
            <w:hyperlink r:id="rId9" w:history="1">
              <w:r w:rsidR="00A04893" w:rsidRPr="00A83493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j.cas@institutpraha.cz</w:t>
              </w:r>
            </w:hyperlink>
          </w:p>
          <w:p w:rsidR="00765665" w:rsidRPr="00FB5CB2" w:rsidRDefault="004E0F57" w:rsidP="00E043AD">
            <w:pPr>
              <w:pStyle w:val="Textpole"/>
              <w:numPr>
                <w:ilvl w:val="0"/>
                <w:numId w:val="3"/>
              </w:numPr>
              <w:ind w:left="714" w:hanging="357"/>
              <w:jc w:val="both"/>
              <w:rPr>
                <w:rFonts w:ascii="Tahoma" w:hAnsi="Tahoma" w:cs="Tahoma"/>
                <w:b w:val="0"/>
                <w:color w:val="002060"/>
                <w:u w:val="single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nebo na adresu: JUDr. Jiřina Castorena,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oddělení rozvoje a mezinárodní spolupráce, Institut pro veřejnou správu Praha, </w:t>
            </w:r>
            <w:r w:rsidR="00E043AD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Baarova 1026/2, 140 00 Praha 4</w:t>
            </w:r>
            <w:r w:rsidR="00E043AD" w:rsidRPr="00622AA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0B06AE" w:rsidRDefault="000B06AE" w:rsidP="00765665">
      <w:pPr>
        <w:rPr>
          <w:rFonts w:ascii="Tahoma" w:hAnsi="Tahoma" w:cs="Tahoma"/>
          <w:b/>
          <w:color w:val="002060"/>
          <w:u w:val="single"/>
        </w:rPr>
      </w:pPr>
    </w:p>
    <w:p w:rsidR="00E410DA" w:rsidRPr="00622AAB" w:rsidRDefault="00E410DA" w:rsidP="00E410DA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>Věděli jste, že města a obce mohou přistoupit k Evropské chartě za rovnost žen a mužů?</w:t>
      </w:r>
    </w:p>
    <w:p w:rsidR="00E410DA" w:rsidRPr="00F67A2C" w:rsidRDefault="00F314F1" w:rsidP="00E410DA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hyperlink r:id="rId10" w:history="1">
        <w:r w:rsidR="009A3126" w:rsidRPr="009A3126">
          <w:rPr>
            <w:rStyle w:val="Hypertextovodkaz"/>
            <w:rFonts w:asciiTheme="minorHAnsi" w:hAnsiTheme="minorHAnsi"/>
            <w:sz w:val="22"/>
            <w:szCs w:val="22"/>
          </w:rPr>
          <w:t>Evropská charta za rovnost žen a mužů na úrovni života ve městech a obcích | Vláda ČR (vlada.cz)</w:t>
        </w:r>
      </w:hyperlink>
      <w:r w:rsidR="009A3126">
        <w:t xml:space="preserve"> </w:t>
      </w:r>
      <w:r w:rsidR="00E410DA" w:rsidRPr="00F67A2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nebo </w:t>
      </w:r>
      <w:proofErr w:type="spellStart"/>
      <w:r w:rsidR="009A3126" w:rsidRPr="009A3126">
        <w:rPr>
          <w:rFonts w:asciiTheme="minorHAnsi" w:hAnsiTheme="minorHAnsi"/>
          <w:sz w:val="22"/>
          <w:szCs w:val="22"/>
        </w:rPr>
        <w:fldChar w:fldCharType="begin"/>
      </w:r>
      <w:r w:rsidR="009A3126" w:rsidRPr="009A3126">
        <w:rPr>
          <w:rFonts w:asciiTheme="minorHAnsi" w:hAnsiTheme="minorHAnsi"/>
          <w:sz w:val="22"/>
          <w:szCs w:val="22"/>
        </w:rPr>
        <w:instrText xml:space="preserve"> HYPERLINK "https://charter-equality.eu/" </w:instrText>
      </w:r>
      <w:r w:rsidR="009A3126" w:rsidRPr="009A3126">
        <w:rPr>
          <w:rFonts w:asciiTheme="minorHAnsi" w:hAnsiTheme="minorHAnsi"/>
          <w:sz w:val="22"/>
          <w:szCs w:val="22"/>
        </w:rPr>
        <w:fldChar w:fldCharType="separate"/>
      </w:r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>Observatory</w:t>
      </w:r>
      <w:proofErr w:type="spellEnd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>of</w:t>
      </w:r>
      <w:proofErr w:type="spellEnd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>the</w:t>
      </w:r>
      <w:proofErr w:type="spellEnd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>European</w:t>
      </w:r>
      <w:proofErr w:type="spellEnd"/>
      <w:r w:rsidR="009A3126" w:rsidRPr="009A3126">
        <w:rPr>
          <w:rStyle w:val="Hypertextovodkaz"/>
          <w:rFonts w:asciiTheme="minorHAnsi" w:hAnsiTheme="minorHAnsi"/>
          <w:sz w:val="22"/>
          <w:szCs w:val="22"/>
        </w:rPr>
        <w:t xml:space="preserve"> Charter (charter-equality.eu)</w:t>
      </w:r>
      <w:r w:rsidR="009A3126" w:rsidRPr="009A3126">
        <w:rPr>
          <w:rFonts w:asciiTheme="minorHAnsi" w:hAnsiTheme="minorHAnsi"/>
          <w:sz w:val="22"/>
          <w:szCs w:val="22"/>
        </w:rPr>
        <w:fldChar w:fldCharType="end"/>
      </w:r>
      <w:r w:rsidR="009A3126" w:rsidRPr="00F67A2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:rsidR="00E410DA" w:rsidRPr="00F67A2C" w:rsidRDefault="00E410DA" w:rsidP="00E410DA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:rsidR="00E410DA" w:rsidRDefault="00E410DA" w:rsidP="00E410DA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 xml:space="preserve">Věděli jste, že vláda schválila Strategii rovnosti žen a mužů na léta 2021-2030? </w:t>
      </w:r>
    </w:p>
    <w:p w:rsidR="00E410DA" w:rsidRPr="009A3126" w:rsidRDefault="00F314F1" w:rsidP="00E410DA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hyperlink r:id="rId11" w:history="1">
        <w:r w:rsidR="008D237F" w:rsidRPr="009A3126">
          <w:rPr>
            <w:rStyle w:val="Hypertextovodkaz"/>
            <w:rFonts w:asciiTheme="minorHAnsi" w:hAnsiTheme="minorHAnsi"/>
            <w:sz w:val="22"/>
            <w:szCs w:val="22"/>
          </w:rPr>
          <w:t>Strategie_rovnosti_zen_a_muzu.pdf (vlada.cz)</w:t>
        </w:r>
      </w:hyperlink>
    </w:p>
    <w:p w:rsidR="00E410DA" w:rsidRPr="00765665" w:rsidRDefault="00E410DA" w:rsidP="00765665">
      <w:pPr>
        <w:rPr>
          <w:rFonts w:ascii="Tahoma" w:hAnsi="Tahoma" w:cs="Tahoma"/>
          <w:b/>
          <w:color w:val="002060"/>
          <w:u w:val="single"/>
        </w:rPr>
      </w:pPr>
    </w:p>
    <w:sectPr w:rsidR="00E410DA" w:rsidRPr="0076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6.9pt;visibility:visible;mso-wrap-style:square" o:bullet="t">
        <v:imagedata r:id="rId1" o:title=""/>
      </v:shape>
    </w:pict>
  </w:numPicBullet>
  <w:abstractNum w:abstractNumId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1778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2A87"/>
    <w:multiLevelType w:val="hybridMultilevel"/>
    <w:tmpl w:val="4CB8C400"/>
    <w:lvl w:ilvl="0" w:tplc="CB1C9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E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00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0E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1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F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3C70EB"/>
    <w:multiLevelType w:val="hybridMultilevel"/>
    <w:tmpl w:val="6FD4882C"/>
    <w:lvl w:ilvl="0" w:tplc="84E49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C0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AE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E8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E8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2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8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2B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84A0E7A"/>
    <w:multiLevelType w:val="hybridMultilevel"/>
    <w:tmpl w:val="0596C4EC"/>
    <w:lvl w:ilvl="0" w:tplc="3AB8034A">
      <w:start w:val="1"/>
      <w:numFmt w:val="decimal"/>
      <w:lvlText w:val="%1)"/>
      <w:lvlJc w:val="left"/>
      <w:pPr>
        <w:ind w:left="720" w:hanging="360"/>
      </w:pPr>
    </w:lvl>
    <w:lvl w:ilvl="1" w:tplc="79C603BE">
      <w:start w:val="1"/>
      <w:numFmt w:val="decimal"/>
      <w:lvlText w:val="%2)"/>
      <w:lvlJc w:val="left"/>
      <w:pPr>
        <w:ind w:left="720" w:hanging="360"/>
      </w:pPr>
    </w:lvl>
    <w:lvl w:ilvl="2" w:tplc="0D8E57A4">
      <w:start w:val="1"/>
      <w:numFmt w:val="decimal"/>
      <w:lvlText w:val="%3)"/>
      <w:lvlJc w:val="left"/>
      <w:pPr>
        <w:ind w:left="720" w:hanging="360"/>
      </w:pPr>
    </w:lvl>
    <w:lvl w:ilvl="3" w:tplc="A59AA410">
      <w:start w:val="1"/>
      <w:numFmt w:val="decimal"/>
      <w:lvlText w:val="%4)"/>
      <w:lvlJc w:val="left"/>
      <w:pPr>
        <w:ind w:left="720" w:hanging="360"/>
      </w:pPr>
    </w:lvl>
    <w:lvl w:ilvl="4" w:tplc="7C3EECD4">
      <w:start w:val="1"/>
      <w:numFmt w:val="decimal"/>
      <w:lvlText w:val="%5)"/>
      <w:lvlJc w:val="left"/>
      <w:pPr>
        <w:ind w:left="720" w:hanging="360"/>
      </w:pPr>
    </w:lvl>
    <w:lvl w:ilvl="5" w:tplc="0B760EDE">
      <w:start w:val="1"/>
      <w:numFmt w:val="decimal"/>
      <w:lvlText w:val="%6)"/>
      <w:lvlJc w:val="left"/>
      <w:pPr>
        <w:ind w:left="720" w:hanging="360"/>
      </w:pPr>
    </w:lvl>
    <w:lvl w:ilvl="6" w:tplc="9E5A81A0">
      <w:start w:val="1"/>
      <w:numFmt w:val="decimal"/>
      <w:lvlText w:val="%7)"/>
      <w:lvlJc w:val="left"/>
      <w:pPr>
        <w:ind w:left="720" w:hanging="360"/>
      </w:pPr>
    </w:lvl>
    <w:lvl w:ilvl="7" w:tplc="7A4C38BC">
      <w:start w:val="1"/>
      <w:numFmt w:val="decimal"/>
      <w:lvlText w:val="%8)"/>
      <w:lvlJc w:val="left"/>
      <w:pPr>
        <w:ind w:left="720" w:hanging="360"/>
      </w:pPr>
    </w:lvl>
    <w:lvl w:ilvl="8" w:tplc="116E30EE">
      <w:start w:val="1"/>
      <w:numFmt w:val="decimal"/>
      <w:lvlText w:val="%9)"/>
      <w:lvlJc w:val="left"/>
      <w:pPr>
        <w:ind w:left="720" w:hanging="360"/>
      </w:pPr>
    </w:lvl>
  </w:abstractNum>
  <w:abstractNum w:abstractNumId="4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0411AA"/>
    <w:multiLevelType w:val="hybridMultilevel"/>
    <w:tmpl w:val="B532D5AE"/>
    <w:lvl w:ilvl="0" w:tplc="2918E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2E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4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4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8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0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D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B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0C40EB1"/>
    <w:multiLevelType w:val="hybridMultilevel"/>
    <w:tmpl w:val="F8427E32"/>
    <w:lvl w:ilvl="0" w:tplc="CF2A031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352D6"/>
    <w:multiLevelType w:val="hybridMultilevel"/>
    <w:tmpl w:val="2396A564"/>
    <w:lvl w:ilvl="0" w:tplc="5E5AF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A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87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6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5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4D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B4F1664"/>
    <w:multiLevelType w:val="hybridMultilevel"/>
    <w:tmpl w:val="5CF6A12A"/>
    <w:lvl w:ilvl="0" w:tplc="536E0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A6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E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3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A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A4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3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4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F915DE0"/>
    <w:multiLevelType w:val="hybridMultilevel"/>
    <w:tmpl w:val="66B47B96"/>
    <w:lvl w:ilvl="0" w:tplc="AD3EB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8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4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2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A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F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EE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5767037"/>
    <w:multiLevelType w:val="hybridMultilevel"/>
    <w:tmpl w:val="3788D882"/>
    <w:lvl w:ilvl="0" w:tplc="77B00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E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9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AE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A8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82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2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8"/>
  </w:num>
  <w:num w:numId="11">
    <w:abstractNumId w:val="5"/>
  </w:num>
  <w:num w:numId="12">
    <w:abstractNumId w:val="18"/>
  </w:num>
  <w:num w:numId="13">
    <w:abstractNumId w:val="1"/>
  </w:num>
  <w:num w:numId="14">
    <w:abstractNumId w:val="15"/>
  </w:num>
  <w:num w:numId="15">
    <w:abstractNumId w:val="17"/>
  </w:num>
  <w:num w:numId="16">
    <w:abstractNumId w:val="6"/>
  </w:num>
  <w:num w:numId="17">
    <w:abstractNumId w:val="16"/>
  </w:num>
  <w:num w:numId="18">
    <w:abstractNumId w:val="10"/>
  </w:num>
  <w:num w:numId="19">
    <w:abstractNumId w:val="0"/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22CD5"/>
    <w:rsid w:val="000336D9"/>
    <w:rsid w:val="00036B67"/>
    <w:rsid w:val="0009041F"/>
    <w:rsid w:val="000A1316"/>
    <w:rsid w:val="000A1EFE"/>
    <w:rsid w:val="000B06AE"/>
    <w:rsid w:val="000D3FFD"/>
    <w:rsid w:val="000D463B"/>
    <w:rsid w:val="000F61BD"/>
    <w:rsid w:val="00184E62"/>
    <w:rsid w:val="001A14FC"/>
    <w:rsid w:val="00217D5B"/>
    <w:rsid w:val="00224E44"/>
    <w:rsid w:val="002428F7"/>
    <w:rsid w:val="002A23A4"/>
    <w:rsid w:val="002D3F4F"/>
    <w:rsid w:val="002E7083"/>
    <w:rsid w:val="003005DA"/>
    <w:rsid w:val="00304C2E"/>
    <w:rsid w:val="00310F5E"/>
    <w:rsid w:val="003118B1"/>
    <w:rsid w:val="00312E9F"/>
    <w:rsid w:val="00333F7B"/>
    <w:rsid w:val="00347667"/>
    <w:rsid w:val="00354501"/>
    <w:rsid w:val="0036157A"/>
    <w:rsid w:val="003644AB"/>
    <w:rsid w:val="00373BA2"/>
    <w:rsid w:val="003A04D4"/>
    <w:rsid w:val="003A5050"/>
    <w:rsid w:val="003B17FC"/>
    <w:rsid w:val="003B2F75"/>
    <w:rsid w:val="003D6A81"/>
    <w:rsid w:val="003E2B66"/>
    <w:rsid w:val="00400494"/>
    <w:rsid w:val="004244EB"/>
    <w:rsid w:val="00424A50"/>
    <w:rsid w:val="00431E6F"/>
    <w:rsid w:val="00432F62"/>
    <w:rsid w:val="00487CC6"/>
    <w:rsid w:val="004A7F70"/>
    <w:rsid w:val="004D0AB2"/>
    <w:rsid w:val="004E0F57"/>
    <w:rsid w:val="004E6C2F"/>
    <w:rsid w:val="004F1DB7"/>
    <w:rsid w:val="005206D3"/>
    <w:rsid w:val="005347A1"/>
    <w:rsid w:val="00552DF2"/>
    <w:rsid w:val="005B6459"/>
    <w:rsid w:val="005C1484"/>
    <w:rsid w:val="005E110D"/>
    <w:rsid w:val="005F0AE5"/>
    <w:rsid w:val="00610792"/>
    <w:rsid w:val="00621BF1"/>
    <w:rsid w:val="006353DA"/>
    <w:rsid w:val="00646ACA"/>
    <w:rsid w:val="00647AC7"/>
    <w:rsid w:val="00653292"/>
    <w:rsid w:val="006613ED"/>
    <w:rsid w:val="0066496E"/>
    <w:rsid w:val="0067229C"/>
    <w:rsid w:val="006863E0"/>
    <w:rsid w:val="006A60EE"/>
    <w:rsid w:val="006B58E5"/>
    <w:rsid w:val="006B5B28"/>
    <w:rsid w:val="006D15B0"/>
    <w:rsid w:val="006D6D1B"/>
    <w:rsid w:val="006D76DC"/>
    <w:rsid w:val="00704C92"/>
    <w:rsid w:val="007130EB"/>
    <w:rsid w:val="007150A5"/>
    <w:rsid w:val="00753B04"/>
    <w:rsid w:val="0076511A"/>
    <w:rsid w:val="00765665"/>
    <w:rsid w:val="007708EE"/>
    <w:rsid w:val="00794472"/>
    <w:rsid w:val="0082257C"/>
    <w:rsid w:val="00834D92"/>
    <w:rsid w:val="008374BC"/>
    <w:rsid w:val="00842753"/>
    <w:rsid w:val="008524DC"/>
    <w:rsid w:val="00890DD7"/>
    <w:rsid w:val="008947A6"/>
    <w:rsid w:val="008B55C0"/>
    <w:rsid w:val="008D0396"/>
    <w:rsid w:val="008D237F"/>
    <w:rsid w:val="008E12FC"/>
    <w:rsid w:val="008E4895"/>
    <w:rsid w:val="00916908"/>
    <w:rsid w:val="00926CE5"/>
    <w:rsid w:val="0097253C"/>
    <w:rsid w:val="009A3126"/>
    <w:rsid w:val="009C1BC1"/>
    <w:rsid w:val="009C4D41"/>
    <w:rsid w:val="009E565E"/>
    <w:rsid w:val="00A04893"/>
    <w:rsid w:val="00A10309"/>
    <w:rsid w:val="00A11F1E"/>
    <w:rsid w:val="00A24FB7"/>
    <w:rsid w:val="00A51CD3"/>
    <w:rsid w:val="00A57A37"/>
    <w:rsid w:val="00A9273C"/>
    <w:rsid w:val="00A97F44"/>
    <w:rsid w:val="00AB584B"/>
    <w:rsid w:val="00AC6A46"/>
    <w:rsid w:val="00AC6BB5"/>
    <w:rsid w:val="00AD2F02"/>
    <w:rsid w:val="00AE146D"/>
    <w:rsid w:val="00B129C8"/>
    <w:rsid w:val="00B6526A"/>
    <w:rsid w:val="00B66237"/>
    <w:rsid w:val="00B97B2E"/>
    <w:rsid w:val="00BB012A"/>
    <w:rsid w:val="00BC3DEA"/>
    <w:rsid w:val="00BD3525"/>
    <w:rsid w:val="00BE3967"/>
    <w:rsid w:val="00BE5060"/>
    <w:rsid w:val="00C103B1"/>
    <w:rsid w:val="00C74B3F"/>
    <w:rsid w:val="00CC0994"/>
    <w:rsid w:val="00CE59AD"/>
    <w:rsid w:val="00D058B2"/>
    <w:rsid w:val="00D12FE2"/>
    <w:rsid w:val="00D3242C"/>
    <w:rsid w:val="00D34FE8"/>
    <w:rsid w:val="00D41EF7"/>
    <w:rsid w:val="00D464B8"/>
    <w:rsid w:val="00D524D8"/>
    <w:rsid w:val="00D622A6"/>
    <w:rsid w:val="00D6562A"/>
    <w:rsid w:val="00D82632"/>
    <w:rsid w:val="00D906EB"/>
    <w:rsid w:val="00D94987"/>
    <w:rsid w:val="00DA743C"/>
    <w:rsid w:val="00DC3390"/>
    <w:rsid w:val="00DD5560"/>
    <w:rsid w:val="00DF4D43"/>
    <w:rsid w:val="00DF6569"/>
    <w:rsid w:val="00E02328"/>
    <w:rsid w:val="00E043AD"/>
    <w:rsid w:val="00E10203"/>
    <w:rsid w:val="00E107CC"/>
    <w:rsid w:val="00E11F6C"/>
    <w:rsid w:val="00E139B0"/>
    <w:rsid w:val="00E25F2F"/>
    <w:rsid w:val="00E410DA"/>
    <w:rsid w:val="00E6231A"/>
    <w:rsid w:val="00E6339F"/>
    <w:rsid w:val="00E706DF"/>
    <w:rsid w:val="00E82E7B"/>
    <w:rsid w:val="00E92AE1"/>
    <w:rsid w:val="00ED4C64"/>
    <w:rsid w:val="00ED4E56"/>
    <w:rsid w:val="00EF6741"/>
    <w:rsid w:val="00F21C99"/>
    <w:rsid w:val="00F314F1"/>
    <w:rsid w:val="00F35BD0"/>
    <w:rsid w:val="00F64EA9"/>
    <w:rsid w:val="00F86BE8"/>
    <w:rsid w:val="00FB284C"/>
    <w:rsid w:val="00FB5933"/>
    <w:rsid w:val="00FB5CB2"/>
    <w:rsid w:val="00FB7948"/>
    <w:rsid w:val="00FC5420"/>
    <w:rsid w:val="00FE56A2"/>
    <w:rsid w:val="00FE584A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130E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13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as@institut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lada.cz/assets/ppov/rovne-prilezitosti-zen-a-muzu/Aktuality/Strategie_rovnosti_zen_a_muzu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vlada.cz/cz/ppov/zmocnenec-vlady-pro-lidska-prava/rovne-prilezitosti-zen-a-muzu/aktuality/evropska-charta-za-rovnost-zen-a-muzu-7711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cas@institutprah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E309-0E1E-48BC-9D8F-8D8A4254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EF</cp:lastModifiedBy>
  <cp:revision>2</cp:revision>
  <cp:lastPrinted>2020-05-14T06:37:00Z</cp:lastPrinted>
  <dcterms:created xsi:type="dcterms:W3CDTF">2023-08-28T10:57:00Z</dcterms:created>
  <dcterms:modified xsi:type="dcterms:W3CDTF">2023-08-28T10:57:00Z</dcterms:modified>
</cp:coreProperties>
</file>